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43F07" w14:textId="6216505B" w:rsidR="00B65A1E" w:rsidRPr="00B700A5" w:rsidRDefault="008B7CDA" w:rsidP="00B700A5">
      <w:pPr>
        <w:spacing w:after="0" w:line="360" w:lineRule="auto"/>
        <w:ind w:left="5823" w:firstLine="657"/>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Приложение № 4</w:t>
      </w:r>
    </w:p>
    <w:p w14:paraId="2322DBE4" w14:textId="58EC5433" w:rsidR="00B65A1E" w:rsidRPr="00B700A5" w:rsidRDefault="00B65A1E" w:rsidP="00B700A5">
      <w:pPr>
        <w:spacing w:after="0" w:line="360" w:lineRule="auto"/>
        <w:rPr>
          <w:rFonts w:ascii="Times New Roman" w:eastAsia="Times New Roman" w:hAnsi="Times New Roman" w:cs="Times New Roman"/>
          <w:b/>
          <w:color w:val="000000"/>
          <w:spacing w:val="-5"/>
          <w:sz w:val="24"/>
          <w:szCs w:val="24"/>
        </w:rPr>
      </w:pPr>
    </w:p>
    <w:p w14:paraId="71AF66B1" w14:textId="7103910E" w:rsidR="007A0A25" w:rsidRPr="00B700A5" w:rsidRDefault="007A0A25" w:rsidP="00B700A5">
      <w:pPr>
        <w:spacing w:after="0" w:line="360" w:lineRule="auto"/>
        <w:rPr>
          <w:rFonts w:ascii="Times New Roman" w:eastAsia="Times New Roman" w:hAnsi="Times New Roman" w:cs="Times New Roman"/>
          <w:b/>
          <w:color w:val="000000"/>
          <w:spacing w:val="-5"/>
          <w:sz w:val="24"/>
          <w:szCs w:val="24"/>
        </w:rPr>
      </w:pPr>
    </w:p>
    <w:p w14:paraId="30E0B08F" w14:textId="6B0F5EAE" w:rsidR="007A0A25" w:rsidRDefault="007A0A25" w:rsidP="00B700A5">
      <w:pPr>
        <w:spacing w:after="0" w:line="360" w:lineRule="auto"/>
        <w:rPr>
          <w:rFonts w:ascii="Times New Roman" w:eastAsia="Times New Roman" w:hAnsi="Times New Roman" w:cs="Times New Roman"/>
          <w:b/>
          <w:color w:val="000000"/>
          <w:spacing w:val="-5"/>
          <w:sz w:val="24"/>
          <w:szCs w:val="24"/>
        </w:rPr>
      </w:pPr>
    </w:p>
    <w:p w14:paraId="47B0293B" w14:textId="6FBCFD93" w:rsidR="0029147A" w:rsidRDefault="0029147A" w:rsidP="00B700A5">
      <w:pPr>
        <w:spacing w:after="0" w:line="360" w:lineRule="auto"/>
        <w:rPr>
          <w:rFonts w:ascii="Times New Roman" w:eastAsia="Times New Roman" w:hAnsi="Times New Roman" w:cs="Times New Roman"/>
          <w:b/>
          <w:color w:val="000000"/>
          <w:spacing w:val="-5"/>
          <w:sz w:val="24"/>
          <w:szCs w:val="24"/>
        </w:rPr>
      </w:pPr>
    </w:p>
    <w:p w14:paraId="4058DBDA" w14:textId="79A10491" w:rsidR="0029147A" w:rsidRDefault="0029147A" w:rsidP="00B700A5">
      <w:pPr>
        <w:spacing w:after="0" w:line="360" w:lineRule="auto"/>
        <w:rPr>
          <w:rFonts w:ascii="Times New Roman" w:eastAsia="Times New Roman" w:hAnsi="Times New Roman" w:cs="Times New Roman"/>
          <w:b/>
          <w:color w:val="000000"/>
          <w:spacing w:val="-5"/>
          <w:sz w:val="24"/>
          <w:szCs w:val="24"/>
        </w:rPr>
      </w:pPr>
    </w:p>
    <w:p w14:paraId="313918ED" w14:textId="77777777" w:rsidR="00B75841" w:rsidRPr="001D59FB" w:rsidRDefault="00B75841" w:rsidP="00B700A5">
      <w:pPr>
        <w:spacing w:after="0" w:line="360" w:lineRule="auto"/>
        <w:rPr>
          <w:rFonts w:ascii="Times New Roman" w:eastAsia="Times New Roman" w:hAnsi="Times New Roman" w:cs="Times New Roman"/>
          <w:b/>
          <w:spacing w:val="-5"/>
          <w:sz w:val="24"/>
          <w:szCs w:val="24"/>
        </w:rPr>
      </w:pPr>
    </w:p>
    <w:p w14:paraId="61CE513A" w14:textId="77777777" w:rsidR="000473E5" w:rsidRPr="001D59FB" w:rsidRDefault="000473E5" w:rsidP="00B700A5">
      <w:pPr>
        <w:spacing w:after="0" w:line="360" w:lineRule="auto"/>
        <w:jc w:val="center"/>
        <w:rPr>
          <w:rFonts w:ascii="Times New Roman" w:eastAsia="Times New Roman" w:hAnsi="Times New Roman" w:cs="Times New Roman"/>
          <w:b/>
          <w:sz w:val="24"/>
          <w:szCs w:val="24"/>
        </w:rPr>
      </w:pPr>
      <w:r w:rsidRPr="001D59FB">
        <w:rPr>
          <w:rFonts w:ascii="Times New Roman" w:eastAsia="Times New Roman" w:hAnsi="Times New Roman" w:cs="Times New Roman"/>
          <w:b/>
          <w:sz w:val="24"/>
          <w:szCs w:val="24"/>
        </w:rPr>
        <w:t>ПРОГРАМА</w:t>
      </w:r>
    </w:p>
    <w:p w14:paraId="0DBAEAC6" w14:textId="645BC282" w:rsidR="00B65A1E" w:rsidRPr="001D59FB" w:rsidRDefault="000473E5" w:rsidP="00B700A5">
      <w:pPr>
        <w:spacing w:after="0" w:line="360" w:lineRule="auto"/>
        <w:jc w:val="center"/>
        <w:rPr>
          <w:rFonts w:ascii="Times New Roman" w:eastAsia="Times New Roman" w:hAnsi="Times New Roman" w:cs="Times New Roman"/>
          <w:b/>
          <w:caps/>
          <w:sz w:val="24"/>
          <w:szCs w:val="24"/>
        </w:rPr>
      </w:pPr>
      <w:r w:rsidRPr="001D59FB">
        <w:rPr>
          <w:rFonts w:ascii="Times New Roman" w:eastAsia="Times New Roman" w:hAnsi="Times New Roman" w:cs="Times New Roman"/>
          <w:b/>
          <w:caps/>
          <w:sz w:val="24"/>
          <w:szCs w:val="24"/>
        </w:rPr>
        <w:t>ЗА</w:t>
      </w:r>
      <w:r w:rsidR="00B700A5" w:rsidRPr="001D59FB">
        <w:rPr>
          <w:rFonts w:ascii="Times New Roman" w:eastAsia="Times New Roman" w:hAnsi="Times New Roman" w:cs="Times New Roman"/>
          <w:b/>
          <w:caps/>
          <w:sz w:val="24"/>
          <w:szCs w:val="24"/>
        </w:rPr>
        <w:t xml:space="preserve"> </w:t>
      </w:r>
      <w:r w:rsidRPr="001D59FB">
        <w:rPr>
          <w:rFonts w:ascii="Times New Roman" w:eastAsia="Times New Roman" w:hAnsi="Times New Roman" w:cs="Times New Roman"/>
          <w:b/>
          <w:caps/>
          <w:sz w:val="24"/>
          <w:szCs w:val="24"/>
        </w:rPr>
        <w:t>НАДЗОР НА БОЛЕСТТА БРУЦЕЛОЗА ПО ЕДРИТЕ ПРЕЖИВНИ ЖИВОТНИ</w:t>
      </w:r>
      <w:r w:rsidR="00B700A5" w:rsidRPr="001D59FB">
        <w:rPr>
          <w:rFonts w:ascii="Times New Roman" w:eastAsia="Times New Roman" w:hAnsi="Times New Roman" w:cs="Times New Roman"/>
          <w:b/>
          <w:caps/>
          <w:sz w:val="24"/>
          <w:szCs w:val="24"/>
        </w:rPr>
        <w:t xml:space="preserve"> </w:t>
      </w:r>
      <w:r w:rsidRPr="001D59FB">
        <w:rPr>
          <w:rFonts w:ascii="Times New Roman" w:eastAsia="Times New Roman" w:hAnsi="Times New Roman" w:cs="Times New Roman"/>
          <w:b/>
          <w:caps/>
          <w:sz w:val="24"/>
          <w:szCs w:val="24"/>
        </w:rPr>
        <w:t xml:space="preserve">В </w:t>
      </w:r>
      <w:r w:rsidR="00B700A5" w:rsidRPr="001D59FB">
        <w:rPr>
          <w:rFonts w:ascii="Times New Roman" w:eastAsia="Times New Roman" w:hAnsi="Times New Roman" w:cs="Times New Roman"/>
          <w:b/>
          <w:caps/>
          <w:sz w:val="24"/>
          <w:szCs w:val="24"/>
        </w:rPr>
        <w:t xml:space="preserve">Република </w:t>
      </w:r>
      <w:r w:rsidRPr="001D59FB">
        <w:rPr>
          <w:rFonts w:ascii="Times New Roman" w:eastAsia="Times New Roman" w:hAnsi="Times New Roman" w:cs="Times New Roman"/>
          <w:b/>
          <w:caps/>
          <w:sz w:val="24"/>
          <w:szCs w:val="24"/>
        </w:rPr>
        <w:t>БЪЛГАРИЯ ПРЕЗ 2022 – 2024 г.</w:t>
      </w:r>
    </w:p>
    <w:p w14:paraId="56CD78B5" w14:textId="3C09B045" w:rsidR="00B65A1E" w:rsidRDefault="00B65A1E" w:rsidP="00B700A5">
      <w:pPr>
        <w:spacing w:after="0" w:line="360" w:lineRule="auto"/>
        <w:jc w:val="both"/>
        <w:rPr>
          <w:rFonts w:ascii="Times New Roman" w:eastAsia="Times New Roman" w:hAnsi="Times New Roman" w:cs="Times New Roman"/>
          <w:b/>
          <w:sz w:val="24"/>
          <w:szCs w:val="24"/>
        </w:rPr>
      </w:pPr>
    </w:p>
    <w:p w14:paraId="5ABC0C26" w14:textId="73A268E2" w:rsidR="00B75841" w:rsidRDefault="00B75841" w:rsidP="00B700A5">
      <w:pPr>
        <w:spacing w:after="0" w:line="360" w:lineRule="auto"/>
        <w:jc w:val="both"/>
        <w:rPr>
          <w:rFonts w:ascii="Times New Roman" w:eastAsia="Times New Roman" w:hAnsi="Times New Roman" w:cs="Times New Roman"/>
          <w:b/>
          <w:sz w:val="24"/>
          <w:szCs w:val="24"/>
        </w:rPr>
      </w:pPr>
    </w:p>
    <w:p w14:paraId="389E8CFB" w14:textId="77777777" w:rsidR="00B75841" w:rsidRPr="00B700A5" w:rsidRDefault="00B75841" w:rsidP="00B700A5">
      <w:pPr>
        <w:spacing w:after="0" w:line="360" w:lineRule="auto"/>
        <w:jc w:val="both"/>
        <w:rPr>
          <w:rFonts w:ascii="Times New Roman" w:eastAsia="Times New Roman" w:hAnsi="Times New Roman" w:cs="Times New Roman"/>
          <w:b/>
          <w:sz w:val="24"/>
          <w:szCs w:val="24"/>
        </w:rPr>
      </w:pPr>
    </w:p>
    <w:p w14:paraId="76E4B0F0" w14:textId="77777777" w:rsidR="00D631CD" w:rsidRPr="00B700A5" w:rsidRDefault="00D631CD" w:rsidP="00B700A5">
      <w:pPr>
        <w:spacing w:after="0" w:line="360" w:lineRule="auto"/>
        <w:jc w:val="both"/>
        <w:rPr>
          <w:rFonts w:ascii="Times New Roman" w:eastAsia="Times New Roman" w:hAnsi="Times New Roman" w:cs="Times New Roman"/>
          <w:b/>
          <w:sz w:val="24"/>
          <w:szCs w:val="24"/>
        </w:rPr>
      </w:pPr>
    </w:p>
    <w:p w14:paraId="239C9C3C" w14:textId="42D38F53" w:rsidR="00B65A1E" w:rsidRDefault="00B65A1E" w:rsidP="00B700A5">
      <w:pPr>
        <w:spacing w:after="0" w:line="360" w:lineRule="auto"/>
        <w:jc w:val="both"/>
        <w:rPr>
          <w:rFonts w:ascii="Times New Roman" w:eastAsia="Times New Roman" w:hAnsi="Times New Roman" w:cs="Times New Roman"/>
          <w:b/>
          <w:sz w:val="24"/>
          <w:szCs w:val="24"/>
        </w:rPr>
      </w:pPr>
    </w:p>
    <w:p w14:paraId="492E3B7E" w14:textId="77777777" w:rsidR="0029147A" w:rsidRPr="00B700A5" w:rsidRDefault="0029147A" w:rsidP="00B700A5">
      <w:pPr>
        <w:spacing w:after="0" w:line="360" w:lineRule="auto"/>
        <w:jc w:val="both"/>
        <w:rPr>
          <w:rFonts w:ascii="Times New Roman" w:eastAsia="Times New Roman" w:hAnsi="Times New Roman" w:cs="Times New Roman"/>
          <w:b/>
          <w:sz w:val="24"/>
          <w:szCs w:val="24"/>
        </w:rPr>
      </w:pPr>
    </w:p>
    <w:p w14:paraId="4A227387" w14:textId="77777777" w:rsidR="00B65A1E" w:rsidRPr="00B700A5" w:rsidRDefault="00B65A1E" w:rsidP="00B700A5">
      <w:pPr>
        <w:spacing w:after="0" w:line="360" w:lineRule="auto"/>
        <w:contextualSpacing/>
        <w:jc w:val="both"/>
        <w:rPr>
          <w:rFonts w:ascii="Times New Roman" w:eastAsia="Times New Roman" w:hAnsi="Times New Roman" w:cs="Times New Roman"/>
          <w:b/>
          <w:sz w:val="24"/>
          <w:szCs w:val="24"/>
        </w:rPr>
      </w:pPr>
      <w:r w:rsidRPr="00B700A5">
        <w:rPr>
          <w:rFonts w:ascii="Times New Roman" w:eastAsia="Times New Roman" w:hAnsi="Times New Roman" w:cs="Times New Roman"/>
          <w:b/>
          <w:sz w:val="24"/>
          <w:szCs w:val="24"/>
        </w:rPr>
        <w:t xml:space="preserve">Идентификация на програмата </w:t>
      </w:r>
    </w:p>
    <w:p w14:paraId="26B6D1B2" w14:textId="77777777" w:rsidR="00B65A1E" w:rsidRPr="00B700A5" w:rsidRDefault="00B65A1E" w:rsidP="00B700A5">
      <w:pPr>
        <w:spacing w:after="0" w:line="360" w:lineRule="auto"/>
        <w:jc w:val="both"/>
        <w:rPr>
          <w:rFonts w:ascii="Times New Roman" w:eastAsia="Times New Roman" w:hAnsi="Times New Roman" w:cs="Times New Roman"/>
          <w:b/>
          <w:sz w:val="24"/>
          <w:szCs w:val="24"/>
        </w:rPr>
      </w:pPr>
      <w:r w:rsidRPr="00B700A5">
        <w:rPr>
          <w:rFonts w:ascii="Times New Roman" w:eastAsia="Times New Roman" w:hAnsi="Times New Roman" w:cs="Times New Roman"/>
          <w:sz w:val="24"/>
          <w:szCs w:val="24"/>
        </w:rPr>
        <w:t xml:space="preserve">Държава членка: </w:t>
      </w:r>
      <w:r w:rsidRPr="00B700A5">
        <w:rPr>
          <w:rFonts w:ascii="Times New Roman" w:eastAsia="Times New Roman" w:hAnsi="Times New Roman" w:cs="Times New Roman"/>
          <w:b/>
          <w:sz w:val="24"/>
          <w:szCs w:val="24"/>
        </w:rPr>
        <w:t>Република България</w:t>
      </w:r>
    </w:p>
    <w:p w14:paraId="4E97505C" w14:textId="0F772AE3" w:rsidR="00B65A1E" w:rsidRPr="00B700A5" w:rsidRDefault="00B65A1E" w:rsidP="00B700A5">
      <w:pPr>
        <w:spacing w:after="0" w:line="360" w:lineRule="auto"/>
        <w:jc w:val="both"/>
        <w:rPr>
          <w:rFonts w:ascii="Times New Roman" w:eastAsia="Times New Roman" w:hAnsi="Times New Roman" w:cs="Times New Roman"/>
          <w:b/>
          <w:sz w:val="24"/>
          <w:szCs w:val="24"/>
        </w:rPr>
      </w:pPr>
      <w:r w:rsidRPr="00B700A5">
        <w:rPr>
          <w:rFonts w:ascii="Times New Roman" w:eastAsia="Times New Roman" w:hAnsi="Times New Roman" w:cs="Times New Roman"/>
          <w:sz w:val="24"/>
          <w:szCs w:val="24"/>
        </w:rPr>
        <w:t xml:space="preserve">Заболяване: </w:t>
      </w:r>
      <w:r w:rsidR="00604524" w:rsidRPr="00B700A5">
        <w:rPr>
          <w:rFonts w:ascii="Times New Roman" w:eastAsia="Times New Roman" w:hAnsi="Times New Roman" w:cs="Times New Roman"/>
          <w:b/>
          <w:sz w:val="24"/>
          <w:szCs w:val="24"/>
        </w:rPr>
        <w:t>Бруцелоза по едрите преживни животни</w:t>
      </w:r>
    </w:p>
    <w:p w14:paraId="1DF2CA31" w14:textId="77777777" w:rsidR="00B65A1E" w:rsidRPr="00B700A5" w:rsidRDefault="00B65A1E" w:rsidP="00B700A5">
      <w:pPr>
        <w:spacing w:after="0" w:line="360" w:lineRule="auto"/>
        <w:jc w:val="both"/>
        <w:rPr>
          <w:rFonts w:ascii="Times New Roman" w:eastAsia="Times New Roman" w:hAnsi="Times New Roman" w:cs="Times New Roman"/>
          <w:b/>
          <w:sz w:val="24"/>
          <w:szCs w:val="24"/>
        </w:rPr>
      </w:pPr>
      <w:r w:rsidRPr="00B700A5">
        <w:rPr>
          <w:rFonts w:ascii="Times New Roman" w:eastAsia="Times New Roman" w:hAnsi="Times New Roman" w:cs="Times New Roman"/>
          <w:sz w:val="24"/>
          <w:szCs w:val="24"/>
        </w:rPr>
        <w:t xml:space="preserve">Период на изпълнение: </w:t>
      </w:r>
      <w:r w:rsidRPr="00B700A5">
        <w:rPr>
          <w:rFonts w:ascii="Times New Roman" w:eastAsia="Times New Roman" w:hAnsi="Times New Roman" w:cs="Times New Roman"/>
          <w:b/>
          <w:sz w:val="24"/>
          <w:szCs w:val="24"/>
        </w:rPr>
        <w:t>2022 – 2024 г.</w:t>
      </w:r>
    </w:p>
    <w:p w14:paraId="06437B71" w14:textId="77777777" w:rsidR="00B65A1E" w:rsidRPr="00B700A5" w:rsidRDefault="00B65A1E" w:rsidP="00B700A5">
      <w:pPr>
        <w:spacing w:after="0" w:line="360" w:lineRule="auto"/>
        <w:jc w:val="both"/>
        <w:rPr>
          <w:rFonts w:ascii="Times New Roman" w:eastAsia="Times New Roman" w:hAnsi="Times New Roman" w:cs="Times New Roman"/>
          <w:b/>
          <w:sz w:val="24"/>
          <w:szCs w:val="24"/>
        </w:rPr>
      </w:pPr>
    </w:p>
    <w:p w14:paraId="1943B7D9" w14:textId="15B595D8" w:rsidR="00B65A1E" w:rsidRPr="00B700A5" w:rsidRDefault="00B65A1E" w:rsidP="00B700A5">
      <w:pPr>
        <w:spacing w:after="0" w:line="360" w:lineRule="auto"/>
        <w:jc w:val="both"/>
        <w:rPr>
          <w:rFonts w:ascii="Times New Roman" w:eastAsia="Times New Roman" w:hAnsi="Times New Roman" w:cs="Times New Roman"/>
          <w:b/>
          <w:sz w:val="24"/>
          <w:szCs w:val="24"/>
          <w:lang w:eastAsia="de-DE"/>
        </w:rPr>
      </w:pPr>
    </w:p>
    <w:p w14:paraId="131F119F" w14:textId="77777777" w:rsidR="00D631CD" w:rsidRPr="00B700A5" w:rsidRDefault="00D631CD" w:rsidP="00B700A5">
      <w:pPr>
        <w:spacing w:after="0" w:line="360" w:lineRule="auto"/>
        <w:jc w:val="both"/>
        <w:rPr>
          <w:rFonts w:ascii="Times New Roman" w:eastAsia="Times New Roman" w:hAnsi="Times New Roman" w:cs="Times New Roman"/>
          <w:b/>
          <w:sz w:val="24"/>
          <w:szCs w:val="24"/>
          <w:lang w:eastAsia="de-DE"/>
        </w:rPr>
      </w:pPr>
    </w:p>
    <w:p w14:paraId="55F0CD9B" w14:textId="77777777" w:rsidR="00B65A1E" w:rsidRPr="00B700A5" w:rsidRDefault="00B65A1E" w:rsidP="00B700A5">
      <w:pPr>
        <w:spacing w:after="0" w:line="360" w:lineRule="auto"/>
        <w:jc w:val="both"/>
        <w:rPr>
          <w:rFonts w:ascii="Times New Roman" w:eastAsia="Times New Roman" w:hAnsi="Times New Roman" w:cs="Times New Roman"/>
          <w:b/>
          <w:sz w:val="24"/>
          <w:szCs w:val="24"/>
          <w:lang w:eastAsia="de-DE"/>
        </w:rPr>
      </w:pPr>
    </w:p>
    <w:p w14:paraId="120CA1FB" w14:textId="77777777" w:rsidR="00B65A1E" w:rsidRPr="00B700A5" w:rsidRDefault="00B65A1E" w:rsidP="00B700A5">
      <w:pPr>
        <w:spacing w:after="0" w:line="360" w:lineRule="auto"/>
        <w:jc w:val="both"/>
        <w:rPr>
          <w:rFonts w:ascii="Times New Roman" w:eastAsia="Times New Roman" w:hAnsi="Times New Roman" w:cs="Times New Roman"/>
          <w:b/>
          <w:sz w:val="24"/>
          <w:szCs w:val="24"/>
          <w:lang w:eastAsia="de-DE"/>
        </w:rPr>
      </w:pPr>
      <w:r w:rsidRPr="00B700A5">
        <w:rPr>
          <w:rFonts w:ascii="Times New Roman" w:eastAsia="Times New Roman" w:hAnsi="Times New Roman" w:cs="Times New Roman"/>
          <w:b/>
          <w:sz w:val="24"/>
          <w:szCs w:val="24"/>
          <w:lang w:eastAsia="de-DE"/>
        </w:rPr>
        <w:t xml:space="preserve">За контакт: </w:t>
      </w:r>
    </w:p>
    <w:p w14:paraId="09AED887" w14:textId="77777777" w:rsidR="00B65A1E" w:rsidRPr="00B700A5" w:rsidRDefault="00B65A1E" w:rsidP="00B700A5">
      <w:pPr>
        <w:spacing w:after="0" w:line="360" w:lineRule="auto"/>
        <w:jc w:val="both"/>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 xml:space="preserve">отдел „Здравеопазване на животните“, </w:t>
      </w:r>
    </w:p>
    <w:p w14:paraId="13B56B51" w14:textId="77777777" w:rsidR="00B65A1E" w:rsidRPr="00B700A5" w:rsidRDefault="00B65A1E" w:rsidP="00B700A5">
      <w:pPr>
        <w:autoSpaceDE w:val="0"/>
        <w:autoSpaceDN w:val="0"/>
        <w:adjustRightInd w:val="0"/>
        <w:spacing w:after="0" w:line="360" w:lineRule="auto"/>
        <w:jc w:val="both"/>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 xml:space="preserve">дирекция “Здравеопазване и хуманно отношение към животните”, </w:t>
      </w:r>
    </w:p>
    <w:p w14:paraId="31E2C5B6" w14:textId="77777777" w:rsidR="00B65A1E" w:rsidRPr="00B700A5" w:rsidRDefault="00B65A1E" w:rsidP="00B700A5">
      <w:pPr>
        <w:autoSpaceDE w:val="0"/>
        <w:autoSpaceDN w:val="0"/>
        <w:adjustRightInd w:val="0"/>
        <w:spacing w:after="0" w:line="360" w:lineRule="auto"/>
        <w:jc w:val="both"/>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Българска агенция по безопасност на храните</w:t>
      </w:r>
    </w:p>
    <w:p w14:paraId="63C7B54D" w14:textId="77777777" w:rsidR="00B65A1E" w:rsidRPr="00B700A5" w:rsidRDefault="00B65A1E" w:rsidP="00B700A5">
      <w:pPr>
        <w:autoSpaceDE w:val="0"/>
        <w:autoSpaceDN w:val="0"/>
        <w:adjustRightInd w:val="0"/>
        <w:spacing w:after="0" w:line="360" w:lineRule="auto"/>
        <w:jc w:val="both"/>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 xml:space="preserve">бул. „Пенчо Славейков“ 15A </w:t>
      </w:r>
    </w:p>
    <w:p w14:paraId="7F83312C" w14:textId="77777777" w:rsidR="00B65A1E" w:rsidRPr="00B700A5" w:rsidRDefault="00B65A1E" w:rsidP="00B700A5">
      <w:pPr>
        <w:autoSpaceDE w:val="0"/>
        <w:autoSpaceDN w:val="0"/>
        <w:adjustRightInd w:val="0"/>
        <w:spacing w:after="0" w:line="360" w:lineRule="auto"/>
        <w:jc w:val="both"/>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1606, София, България</w:t>
      </w:r>
    </w:p>
    <w:p w14:paraId="67025BE5" w14:textId="77777777" w:rsidR="00B65A1E" w:rsidRPr="00B700A5" w:rsidRDefault="00B65A1E" w:rsidP="00B700A5">
      <w:pPr>
        <w:autoSpaceDE w:val="0"/>
        <w:autoSpaceDN w:val="0"/>
        <w:adjustRightInd w:val="0"/>
        <w:spacing w:after="0" w:line="360" w:lineRule="auto"/>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E-mail:</w:t>
      </w:r>
      <w:r w:rsidRPr="00B700A5">
        <w:rPr>
          <w:rFonts w:ascii="Times New Roman" w:eastAsia="Times New Roman" w:hAnsi="Times New Roman" w:cs="Times New Roman"/>
          <w:color w:val="2E74B5"/>
          <w:sz w:val="24"/>
          <w:szCs w:val="24"/>
        </w:rPr>
        <w:t xml:space="preserve"> </w:t>
      </w:r>
      <w:hyperlink r:id="rId8" w:history="1">
        <w:r w:rsidRPr="00B700A5">
          <w:rPr>
            <w:rFonts w:ascii="Times New Roman" w:eastAsia="Times New Roman" w:hAnsi="Times New Roman" w:cs="Times New Roman"/>
            <w:color w:val="0000FF"/>
            <w:sz w:val="24"/>
            <w:szCs w:val="24"/>
            <w:u w:val="single"/>
          </w:rPr>
          <w:t>AHW@bfsa.bg</w:t>
        </w:r>
      </w:hyperlink>
      <w:r w:rsidRPr="00B700A5">
        <w:rPr>
          <w:rFonts w:ascii="Times New Roman" w:eastAsia="Times New Roman" w:hAnsi="Times New Roman" w:cs="Times New Roman"/>
          <w:sz w:val="24"/>
          <w:szCs w:val="24"/>
        </w:rPr>
        <w:t xml:space="preserve"> </w:t>
      </w:r>
    </w:p>
    <w:p w14:paraId="608C4438" w14:textId="69B50ED8" w:rsidR="00B65A1E" w:rsidRPr="00B700A5" w:rsidRDefault="00B65A1E" w:rsidP="00B700A5">
      <w:pPr>
        <w:spacing w:after="0" w:line="360" w:lineRule="auto"/>
        <w:rPr>
          <w:rFonts w:ascii="Times New Roman" w:hAnsi="Times New Roman" w:cs="Times New Roman"/>
          <w:b/>
          <w:sz w:val="24"/>
          <w:szCs w:val="24"/>
        </w:rPr>
      </w:pPr>
    </w:p>
    <w:p w14:paraId="62076024" w14:textId="2152C976" w:rsidR="00B75841" w:rsidRDefault="00B75841" w:rsidP="00B700A5">
      <w:pPr>
        <w:spacing w:after="0" w:line="360" w:lineRule="auto"/>
        <w:rPr>
          <w:rFonts w:ascii="Times New Roman" w:hAnsi="Times New Roman" w:cs="Times New Roman"/>
          <w:b/>
          <w:sz w:val="24"/>
          <w:szCs w:val="24"/>
        </w:rPr>
      </w:pPr>
      <w:r>
        <w:rPr>
          <w:rFonts w:ascii="Times New Roman" w:hAnsi="Times New Roman" w:cs="Times New Roman"/>
          <w:b/>
          <w:sz w:val="24"/>
          <w:szCs w:val="24"/>
        </w:rPr>
        <w:br w:type="page"/>
      </w:r>
    </w:p>
    <w:p w14:paraId="00076C4B" w14:textId="77777777" w:rsidR="00604524" w:rsidRPr="00B700A5" w:rsidRDefault="00604524" w:rsidP="00B700A5">
      <w:pPr>
        <w:spacing w:after="0" w:line="360" w:lineRule="auto"/>
        <w:rPr>
          <w:rFonts w:ascii="Times New Roman" w:hAnsi="Times New Roman" w:cs="Times New Roman"/>
          <w:b/>
          <w:sz w:val="24"/>
          <w:szCs w:val="24"/>
        </w:rPr>
      </w:pPr>
    </w:p>
    <w:p w14:paraId="48CDCD9A" w14:textId="77777777" w:rsidR="00C1327F" w:rsidRPr="00B700A5" w:rsidRDefault="00C1327F" w:rsidP="00B700A5">
      <w:pPr>
        <w:spacing w:after="0" w:line="360" w:lineRule="auto"/>
        <w:jc w:val="both"/>
        <w:rPr>
          <w:rFonts w:ascii="Times New Roman" w:hAnsi="Times New Roman" w:cs="Times New Roman"/>
          <w:b/>
          <w:sz w:val="24"/>
          <w:szCs w:val="24"/>
        </w:rPr>
      </w:pPr>
      <w:r w:rsidRPr="00B700A5">
        <w:rPr>
          <w:rFonts w:ascii="Times New Roman" w:hAnsi="Times New Roman" w:cs="Times New Roman"/>
          <w:b/>
          <w:sz w:val="24"/>
          <w:szCs w:val="24"/>
        </w:rPr>
        <w:t>1. Цели на програмата</w:t>
      </w:r>
    </w:p>
    <w:p w14:paraId="42086DFD" w14:textId="5AE21BAD" w:rsidR="00C1327F" w:rsidRPr="00B700A5" w:rsidRDefault="00C1327F" w:rsidP="00B700A5">
      <w:p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Своевременно установяване на</w:t>
      </w:r>
      <w:r w:rsidR="00921A6F" w:rsidRPr="00B700A5">
        <w:rPr>
          <w:rFonts w:ascii="Times New Roman" w:hAnsi="Times New Roman" w:cs="Times New Roman"/>
          <w:sz w:val="24"/>
          <w:szCs w:val="24"/>
        </w:rPr>
        <w:t xml:space="preserve"> животните, отглеждани в животновъдни</w:t>
      </w:r>
      <w:r w:rsidRPr="00B700A5">
        <w:rPr>
          <w:rFonts w:ascii="Times New Roman" w:hAnsi="Times New Roman" w:cs="Times New Roman"/>
          <w:sz w:val="24"/>
          <w:szCs w:val="24"/>
        </w:rPr>
        <w:t xml:space="preserve"> обекти</w:t>
      </w:r>
      <w:r w:rsidR="00921A6F" w:rsidRPr="00B700A5">
        <w:rPr>
          <w:rFonts w:ascii="Times New Roman" w:hAnsi="Times New Roman" w:cs="Times New Roman"/>
          <w:sz w:val="24"/>
          <w:szCs w:val="24"/>
        </w:rPr>
        <w:t xml:space="preserve">, заболели от </w:t>
      </w:r>
      <w:r w:rsidRPr="00B700A5">
        <w:rPr>
          <w:rFonts w:ascii="Times New Roman" w:hAnsi="Times New Roman" w:cs="Times New Roman"/>
          <w:sz w:val="24"/>
          <w:szCs w:val="24"/>
        </w:rPr>
        <w:t>бруцелоза по едрите преживни животни и прилагане на бързи и ефективни мерки за ограничаване и ликвидиране</w:t>
      </w:r>
      <w:r w:rsidR="00921A6F" w:rsidRPr="00B700A5">
        <w:rPr>
          <w:rFonts w:ascii="Times New Roman" w:hAnsi="Times New Roman" w:cs="Times New Roman"/>
          <w:sz w:val="24"/>
          <w:szCs w:val="24"/>
        </w:rPr>
        <w:t xml:space="preserve"> на заболяването</w:t>
      </w:r>
      <w:r w:rsidRPr="00B700A5">
        <w:rPr>
          <w:rFonts w:ascii="Times New Roman" w:hAnsi="Times New Roman" w:cs="Times New Roman"/>
          <w:sz w:val="24"/>
          <w:szCs w:val="24"/>
        </w:rPr>
        <w:t xml:space="preserve">. Постигане на статут на България, като страна официално свободна от бруцелоза по едрите преживни животни. </w:t>
      </w:r>
    </w:p>
    <w:p w14:paraId="054EC1F2" w14:textId="77777777" w:rsidR="00B700A5" w:rsidRDefault="00B700A5" w:rsidP="00B700A5">
      <w:pPr>
        <w:spacing w:after="0" w:line="360" w:lineRule="auto"/>
        <w:jc w:val="both"/>
        <w:rPr>
          <w:rFonts w:ascii="Times New Roman" w:hAnsi="Times New Roman" w:cs="Times New Roman"/>
          <w:b/>
          <w:sz w:val="24"/>
          <w:szCs w:val="24"/>
        </w:rPr>
      </w:pPr>
    </w:p>
    <w:p w14:paraId="7F417105" w14:textId="5BB336EB" w:rsidR="00080279" w:rsidRPr="00B700A5" w:rsidRDefault="00080279" w:rsidP="00B700A5">
      <w:pPr>
        <w:spacing w:after="0" w:line="360" w:lineRule="auto"/>
        <w:jc w:val="both"/>
        <w:rPr>
          <w:rFonts w:ascii="Times New Roman" w:hAnsi="Times New Roman" w:cs="Times New Roman"/>
          <w:b/>
          <w:sz w:val="24"/>
          <w:szCs w:val="24"/>
        </w:rPr>
      </w:pPr>
      <w:r w:rsidRPr="00B700A5">
        <w:rPr>
          <w:rFonts w:ascii="Times New Roman" w:hAnsi="Times New Roman" w:cs="Times New Roman"/>
          <w:b/>
          <w:sz w:val="24"/>
          <w:szCs w:val="24"/>
        </w:rPr>
        <w:t>2. Елементи на програмата</w:t>
      </w:r>
    </w:p>
    <w:p w14:paraId="6F92B26D" w14:textId="77777777" w:rsidR="00030FA6" w:rsidRPr="00B700A5" w:rsidRDefault="006F1C8B" w:rsidP="00B700A5">
      <w:p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2</w:t>
      </w:r>
      <w:r w:rsidR="00030FA6" w:rsidRPr="00B700A5">
        <w:rPr>
          <w:rFonts w:ascii="Times New Roman" w:hAnsi="Times New Roman" w:cs="Times New Roman"/>
          <w:sz w:val="24"/>
          <w:szCs w:val="24"/>
        </w:rPr>
        <w:t>.1. Прицелни животни включени в обхвата на програмата:</w:t>
      </w:r>
    </w:p>
    <w:p w14:paraId="3ED64FD8" w14:textId="77777777" w:rsidR="00740A4C" w:rsidRPr="00B700A5" w:rsidRDefault="00740A4C" w:rsidP="00B700A5">
      <w:pPr>
        <w:pStyle w:val="ListParagraph"/>
        <w:numPr>
          <w:ilvl w:val="0"/>
          <w:numId w:val="3"/>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еднократно серологично изследване на всички ЕПЖ на възраст над 24 месеца /не се отнася за млекодайни ЕПЖ от млекодобивните стопанства, посочени по-долу/;</w:t>
      </w:r>
    </w:p>
    <w:p w14:paraId="3EC1D521" w14:textId="34B4483F" w:rsidR="00740A4C" w:rsidRPr="00B700A5" w:rsidRDefault="00740A4C" w:rsidP="00B700A5">
      <w:pPr>
        <w:pStyle w:val="ListParagraph"/>
        <w:numPr>
          <w:ilvl w:val="0"/>
          <w:numId w:val="3"/>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изследване на сборни проби от мляко от млекодобивните стопанства с 10 до 49 млечни животни и млекодобивните стопанства с 50 и повече млечни животни, два пъти годишно през интервал от минимум три месеца;</w:t>
      </w:r>
    </w:p>
    <w:p w14:paraId="4F3E6CD5" w14:textId="1FAA0181" w:rsidR="00DD34E1" w:rsidRPr="00B700A5" w:rsidRDefault="00DD34E1" w:rsidP="00B700A5">
      <w:pPr>
        <w:pStyle w:val="ListParagraph"/>
        <w:numPr>
          <w:ilvl w:val="0"/>
          <w:numId w:val="3"/>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 xml:space="preserve">еднократно серологично изследване на всички ЕПЖ на възраст над 24 месеца в млекодобивните ферми за ЕПЖ в случай, че резултата от тестването на </w:t>
      </w:r>
      <w:r w:rsidR="00B40B01" w:rsidRPr="00B700A5">
        <w:rPr>
          <w:rFonts w:ascii="Times New Roman" w:hAnsi="Times New Roman" w:cs="Times New Roman"/>
          <w:sz w:val="24"/>
          <w:szCs w:val="24"/>
        </w:rPr>
        <w:t xml:space="preserve">млечните проби </w:t>
      </w:r>
      <w:r w:rsidRPr="00B700A5">
        <w:rPr>
          <w:rFonts w:ascii="Times New Roman" w:hAnsi="Times New Roman" w:cs="Times New Roman"/>
          <w:sz w:val="24"/>
          <w:szCs w:val="24"/>
        </w:rPr>
        <w:t>е съмнителен или положителен;</w:t>
      </w:r>
    </w:p>
    <w:p w14:paraId="2D1A2DA7" w14:textId="77777777" w:rsidR="00740A4C" w:rsidRPr="00B700A5" w:rsidRDefault="00740A4C" w:rsidP="00B700A5">
      <w:pPr>
        <w:pStyle w:val="ListParagraph"/>
        <w:numPr>
          <w:ilvl w:val="0"/>
          <w:numId w:val="3"/>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двукратно серологично изследване на всички абортирали ЕПЖ - непосредствено след аборта и 15-20 дни след това;</w:t>
      </w:r>
    </w:p>
    <w:p w14:paraId="65ACD01F" w14:textId="77777777" w:rsidR="00740A4C" w:rsidRPr="00B700A5" w:rsidRDefault="00740A4C" w:rsidP="00B700A5">
      <w:pPr>
        <w:pStyle w:val="ListParagraph"/>
        <w:numPr>
          <w:ilvl w:val="0"/>
          <w:numId w:val="3"/>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еднократно серологично изследване по време на задължителната карантина на всички ЕПЖ внесени от трети страни (изследването при внос се заплаща от собственика на внесените животни);</w:t>
      </w:r>
    </w:p>
    <w:p w14:paraId="31B92DF9" w14:textId="452DA032" w:rsidR="00740A4C" w:rsidRPr="00B700A5" w:rsidRDefault="00740A4C" w:rsidP="00B700A5">
      <w:pPr>
        <w:pStyle w:val="ListParagraph"/>
        <w:numPr>
          <w:ilvl w:val="0"/>
          <w:numId w:val="3"/>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серологични изследвания през два месеца на всички ЕПЖ, ДПЖ, свине, еднокопитни и кучета в населените места с констатирана бруцелоза;</w:t>
      </w:r>
    </w:p>
    <w:p w14:paraId="58D13FA6" w14:textId="78ED44AC" w:rsidR="0023460B" w:rsidRPr="00B700A5" w:rsidRDefault="0023460B" w:rsidP="00B700A5">
      <w:pPr>
        <w:pStyle w:val="ListParagraph"/>
        <w:numPr>
          <w:ilvl w:val="0"/>
          <w:numId w:val="3"/>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бактериологично изследване на всички абортирани фетуси, плаценти или мъртвородени телета и малачета.</w:t>
      </w:r>
    </w:p>
    <w:p w14:paraId="3D9708C2" w14:textId="77777777" w:rsidR="003F2493" w:rsidRPr="00B700A5" w:rsidRDefault="003F2493" w:rsidP="00B700A5">
      <w:pPr>
        <w:pStyle w:val="ListParagraph"/>
        <w:numPr>
          <w:ilvl w:val="0"/>
          <w:numId w:val="3"/>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двукратно серологично изследване на всички разплодни бици, отглеждани в страната, в регистрите по чл. 18, ал. 6, т. 2 от Закона за животновъдството</w:t>
      </w:r>
    </w:p>
    <w:p w14:paraId="41706A0E" w14:textId="77777777" w:rsidR="003F2493" w:rsidRPr="00B700A5" w:rsidRDefault="003F2493" w:rsidP="00B700A5">
      <w:pPr>
        <w:pStyle w:val="ListParagraph"/>
        <w:spacing w:after="0" w:line="360" w:lineRule="auto"/>
        <w:jc w:val="both"/>
        <w:rPr>
          <w:rFonts w:ascii="Times New Roman" w:hAnsi="Times New Roman" w:cs="Times New Roman"/>
          <w:sz w:val="24"/>
          <w:szCs w:val="24"/>
        </w:rPr>
      </w:pPr>
    </w:p>
    <w:p w14:paraId="379C9DAF" w14:textId="77777777" w:rsidR="00845812" w:rsidRPr="00B700A5" w:rsidRDefault="00030FA6" w:rsidP="00B700A5">
      <w:p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 xml:space="preserve">2.2. </w:t>
      </w:r>
      <w:r w:rsidR="00845812" w:rsidRPr="00B700A5">
        <w:rPr>
          <w:rFonts w:ascii="Times New Roman" w:hAnsi="Times New Roman" w:cs="Times New Roman"/>
          <w:sz w:val="24"/>
          <w:szCs w:val="24"/>
        </w:rPr>
        <w:t>Видове проби за лабораторно изследване:</w:t>
      </w:r>
    </w:p>
    <w:p w14:paraId="0F188379" w14:textId="3A7162DD" w:rsidR="00845812" w:rsidRPr="00B700A5" w:rsidRDefault="002F26C4" w:rsidP="00B700A5">
      <w:pPr>
        <w:pStyle w:val="ListParagraph"/>
        <w:numPr>
          <w:ilvl w:val="0"/>
          <w:numId w:val="2"/>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серумни проби взети във вакуумтейнери;</w:t>
      </w:r>
    </w:p>
    <w:p w14:paraId="0C45FEBA" w14:textId="77777777" w:rsidR="002F26C4" w:rsidRPr="00B700A5" w:rsidRDefault="002F26C4" w:rsidP="00B700A5">
      <w:pPr>
        <w:pStyle w:val="ListParagraph"/>
        <w:numPr>
          <w:ilvl w:val="0"/>
          <w:numId w:val="2"/>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 xml:space="preserve">Сборни млечни проби за бруцелоза – чрез сборни млечни проби за бруцелоза се изследват млечните животни от млекодобивните стопанства, два пъти годишно през интервал от минимум три месеца. От стада с до 100 млечни животни се взема една сборна млечна проба от 50 мл. От стада с до 200 млечни животни – </w:t>
      </w:r>
      <w:r w:rsidRPr="00B700A5">
        <w:rPr>
          <w:rFonts w:ascii="Times New Roman" w:hAnsi="Times New Roman" w:cs="Times New Roman"/>
          <w:sz w:val="24"/>
          <w:szCs w:val="24"/>
        </w:rPr>
        <w:lastRenderedPageBreak/>
        <w:t>две сборни млечни проби, от стада с до 300 млечни животни – три сборни млечни проби и т. н. В стада с повече от 100 млечни животни, цялото стадо се разделя на групи от по 100 животни. След издояване на първата група от 100 животни се взема сборна млечна проба от хладилната вана за тази група животни. От всяка следваща група от по 100 животни се взема индивидуално от всяко животно по 10 -15 мл. мляко в общ съд. От така полученото сборно мляко се взема сборна млечна проба от 50 мл., за тази група животни. Така последователно се вземат сборни млечни проби от всяка група от по 100 животни в цялото стадо. Сборните млечни проби от по- големи стада могат да се вземат в рамките на няколко дни.</w:t>
      </w:r>
    </w:p>
    <w:p w14:paraId="13AED5CD" w14:textId="0479DB77" w:rsidR="006F1C8B" w:rsidRPr="00B700A5" w:rsidRDefault="006F1C8B" w:rsidP="00B700A5">
      <w:pPr>
        <w:pStyle w:val="ListParagraph"/>
        <w:numPr>
          <w:ilvl w:val="0"/>
          <w:numId w:val="2"/>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абортирани фетуси</w:t>
      </w:r>
      <w:r w:rsidR="002F26C4" w:rsidRPr="00B700A5">
        <w:rPr>
          <w:rFonts w:ascii="Times New Roman" w:hAnsi="Times New Roman" w:cs="Times New Roman"/>
          <w:sz w:val="24"/>
          <w:szCs w:val="24"/>
        </w:rPr>
        <w:t>, плаценти</w:t>
      </w:r>
      <w:r w:rsidRPr="00B700A5">
        <w:rPr>
          <w:rFonts w:ascii="Times New Roman" w:hAnsi="Times New Roman" w:cs="Times New Roman"/>
          <w:sz w:val="24"/>
          <w:szCs w:val="24"/>
        </w:rPr>
        <w:t xml:space="preserve"> или преждевременно</w:t>
      </w:r>
      <w:r w:rsidR="002F26C4" w:rsidRPr="00B700A5">
        <w:rPr>
          <w:rFonts w:ascii="Times New Roman" w:hAnsi="Times New Roman" w:cs="Times New Roman"/>
          <w:sz w:val="24"/>
          <w:szCs w:val="24"/>
        </w:rPr>
        <w:t xml:space="preserve"> или мъртво родени п</w:t>
      </w:r>
      <w:r w:rsidRPr="00B700A5">
        <w:rPr>
          <w:rFonts w:ascii="Times New Roman" w:hAnsi="Times New Roman" w:cs="Times New Roman"/>
          <w:sz w:val="24"/>
          <w:szCs w:val="24"/>
        </w:rPr>
        <w:t>риплоди</w:t>
      </w:r>
      <w:r w:rsidR="002F26C4" w:rsidRPr="00B700A5">
        <w:rPr>
          <w:rFonts w:ascii="Times New Roman" w:hAnsi="Times New Roman" w:cs="Times New Roman"/>
          <w:sz w:val="24"/>
          <w:szCs w:val="24"/>
        </w:rPr>
        <w:t xml:space="preserve"> за бактериологично </w:t>
      </w:r>
      <w:r w:rsidRPr="00B700A5">
        <w:rPr>
          <w:rFonts w:ascii="Times New Roman" w:hAnsi="Times New Roman" w:cs="Times New Roman"/>
          <w:sz w:val="24"/>
          <w:szCs w:val="24"/>
        </w:rPr>
        <w:t xml:space="preserve">изследване. </w:t>
      </w:r>
    </w:p>
    <w:p w14:paraId="147C6750" w14:textId="77777777" w:rsidR="00F27E77" w:rsidRPr="00B700A5" w:rsidRDefault="002B0C80" w:rsidP="00B700A5">
      <w:pPr>
        <w:spacing w:after="0" w:line="360" w:lineRule="auto"/>
        <w:ind w:firstLine="709"/>
        <w:jc w:val="both"/>
        <w:rPr>
          <w:rFonts w:ascii="Times New Roman" w:hAnsi="Times New Roman" w:cs="Times New Roman"/>
          <w:sz w:val="24"/>
          <w:szCs w:val="24"/>
        </w:rPr>
      </w:pPr>
      <w:r w:rsidRPr="00B700A5">
        <w:rPr>
          <w:rFonts w:ascii="Times New Roman" w:hAnsi="Times New Roman" w:cs="Times New Roman"/>
          <w:sz w:val="24"/>
          <w:szCs w:val="24"/>
        </w:rPr>
        <w:t xml:space="preserve">Серологичните и бактериологичните лабораторно-диагностични изследвания се определят съгласно чл. 6 от Делегиран регламент (ЕС) 2020/689 на Комисията от 17 декември 2019 година за допълнение на Регламент (ЕС) 2016/429 на Европейския парламент и на Съвета по отношение на правилата за надзор, програмите за ликвидиране и статута „свободен от болест“ за някои болести от списъка и нововъзникващи болести. </w:t>
      </w:r>
    </w:p>
    <w:p w14:paraId="58ABAF52" w14:textId="6EBE457B" w:rsidR="002B0C80" w:rsidRPr="00B700A5" w:rsidRDefault="002B0C80" w:rsidP="00B700A5">
      <w:pPr>
        <w:spacing w:after="0" w:line="360" w:lineRule="auto"/>
        <w:ind w:firstLine="709"/>
        <w:jc w:val="both"/>
        <w:rPr>
          <w:rFonts w:ascii="Times New Roman" w:hAnsi="Times New Roman" w:cs="Times New Roman"/>
          <w:sz w:val="24"/>
          <w:szCs w:val="24"/>
        </w:rPr>
      </w:pPr>
      <w:r w:rsidRPr="00B700A5">
        <w:rPr>
          <w:rFonts w:ascii="Times New Roman" w:hAnsi="Times New Roman" w:cs="Times New Roman"/>
          <w:sz w:val="24"/>
          <w:szCs w:val="24"/>
        </w:rPr>
        <w:t>Вземането на проби, техниките, валидирането и тълкуването на диагностичните методи за целите на надзора се определят от съответните подробни разяснения и насоки, налични на уебсайта на референтната лаборатории на Европейския съюз (РЛЕС) и на Комисията: https://ec.europa.eu/food/ref-labs_en</w:t>
      </w:r>
    </w:p>
    <w:p w14:paraId="4D71B654" w14:textId="77777777" w:rsidR="002B0C80" w:rsidRPr="00B700A5" w:rsidRDefault="002B0C80" w:rsidP="00B700A5">
      <w:pPr>
        <w:spacing w:after="0" w:line="360" w:lineRule="auto"/>
        <w:ind w:firstLine="709"/>
        <w:jc w:val="both"/>
        <w:rPr>
          <w:rFonts w:ascii="Times New Roman" w:hAnsi="Times New Roman" w:cs="Times New Roman"/>
          <w:sz w:val="24"/>
          <w:szCs w:val="24"/>
        </w:rPr>
      </w:pPr>
      <w:r w:rsidRPr="00B700A5">
        <w:rPr>
          <w:rFonts w:ascii="Times New Roman" w:hAnsi="Times New Roman" w:cs="Times New Roman"/>
          <w:sz w:val="24"/>
          <w:szCs w:val="24"/>
        </w:rPr>
        <w:t>https://eurl-brucellosis.anses.fr/en/minisite/lrue-brucellose/brucellosis-home</w:t>
      </w:r>
    </w:p>
    <w:p w14:paraId="359553EF" w14:textId="1E0E0644" w:rsidR="002B0C80" w:rsidRPr="00B700A5" w:rsidRDefault="002B0C80" w:rsidP="00B700A5">
      <w:pPr>
        <w:spacing w:after="0" w:line="360" w:lineRule="auto"/>
        <w:ind w:firstLine="709"/>
        <w:jc w:val="both"/>
        <w:rPr>
          <w:rFonts w:ascii="Times New Roman" w:hAnsi="Times New Roman" w:cs="Times New Roman"/>
          <w:sz w:val="24"/>
          <w:szCs w:val="24"/>
        </w:rPr>
      </w:pPr>
      <w:r w:rsidRPr="00B700A5">
        <w:rPr>
          <w:rFonts w:ascii="Times New Roman" w:hAnsi="Times New Roman" w:cs="Times New Roman"/>
          <w:sz w:val="24"/>
          <w:szCs w:val="24"/>
        </w:rPr>
        <w:t>Диагностичните методи за предоставяне и запазване на статут „свободен от болест“ за инфекция с Brucella abortus са определени в приложение III, раздел 1 на Делегиран регламент (ЕС) 2020/689.</w:t>
      </w:r>
    </w:p>
    <w:p w14:paraId="1B132A3C" w14:textId="77777777" w:rsidR="00D8578A" w:rsidRPr="00B700A5" w:rsidRDefault="00D8578A" w:rsidP="00B700A5">
      <w:pPr>
        <w:spacing w:after="0" w:line="360" w:lineRule="auto"/>
        <w:ind w:firstLine="426"/>
        <w:jc w:val="both"/>
        <w:rPr>
          <w:rFonts w:ascii="Times New Roman" w:hAnsi="Times New Roman" w:cs="Times New Roman"/>
          <w:sz w:val="24"/>
          <w:szCs w:val="24"/>
        </w:rPr>
      </w:pPr>
    </w:p>
    <w:p w14:paraId="7BBFDDF4" w14:textId="45F726B9" w:rsidR="00A8025A" w:rsidRPr="00B700A5" w:rsidRDefault="006B70DE" w:rsidP="00B700A5">
      <w:pPr>
        <w:spacing w:after="0" w:line="360" w:lineRule="auto"/>
        <w:jc w:val="both"/>
        <w:rPr>
          <w:rFonts w:ascii="Times New Roman" w:hAnsi="Times New Roman" w:cs="Times New Roman"/>
          <w:b/>
          <w:sz w:val="24"/>
          <w:szCs w:val="24"/>
        </w:rPr>
      </w:pPr>
      <w:r w:rsidRPr="00B700A5">
        <w:rPr>
          <w:rFonts w:ascii="Times New Roman" w:hAnsi="Times New Roman" w:cs="Times New Roman"/>
          <w:b/>
          <w:sz w:val="24"/>
          <w:szCs w:val="24"/>
        </w:rPr>
        <w:t xml:space="preserve">3. </w:t>
      </w:r>
      <w:r w:rsidR="00A8025A" w:rsidRPr="00B700A5">
        <w:rPr>
          <w:rFonts w:ascii="Times New Roman" w:hAnsi="Times New Roman" w:cs="Times New Roman"/>
          <w:b/>
          <w:sz w:val="24"/>
          <w:szCs w:val="24"/>
        </w:rPr>
        <w:t>Институции и организации, отговорни за изпълнението на програмата</w:t>
      </w:r>
    </w:p>
    <w:p w14:paraId="0AB2D9EC" w14:textId="77777777" w:rsidR="00A8025A" w:rsidRPr="00B700A5" w:rsidRDefault="00A8025A" w:rsidP="00B700A5">
      <w:p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3.1. Българска агенция по безопасност на храните</w:t>
      </w:r>
    </w:p>
    <w:p w14:paraId="0A5EE504" w14:textId="0B9901AF" w:rsidR="00A8025A" w:rsidRPr="00B700A5" w:rsidRDefault="00B700A5" w:rsidP="00B700A5">
      <w:pPr>
        <w:spacing w:after="0" w:line="360" w:lineRule="auto"/>
        <w:ind w:left="454"/>
        <w:jc w:val="both"/>
        <w:rPr>
          <w:rFonts w:ascii="Times New Roman" w:hAnsi="Times New Roman" w:cs="Times New Roman"/>
          <w:sz w:val="24"/>
          <w:szCs w:val="24"/>
        </w:rPr>
      </w:pPr>
      <w:r>
        <w:rPr>
          <w:rFonts w:ascii="Times New Roman" w:hAnsi="Times New Roman" w:cs="Times New Roman"/>
          <w:sz w:val="24"/>
          <w:szCs w:val="24"/>
        </w:rPr>
        <w:t xml:space="preserve">3.1.1. </w:t>
      </w:r>
      <w:r w:rsidR="00A8025A" w:rsidRPr="00B700A5">
        <w:rPr>
          <w:rFonts w:ascii="Times New Roman" w:hAnsi="Times New Roman" w:cs="Times New Roman"/>
          <w:sz w:val="24"/>
          <w:szCs w:val="24"/>
        </w:rPr>
        <w:t>ЦУ на БАБХ</w:t>
      </w:r>
    </w:p>
    <w:p w14:paraId="3CAB5C5A" w14:textId="40601277" w:rsidR="00701B7F" w:rsidRPr="00B700A5" w:rsidRDefault="00701B7F" w:rsidP="00B700A5">
      <w:pPr>
        <w:pStyle w:val="ListParagraph"/>
        <w:numPr>
          <w:ilvl w:val="0"/>
          <w:numId w:val="9"/>
        </w:numPr>
        <w:spacing w:after="0" w:line="360" w:lineRule="auto"/>
        <w:ind w:left="709" w:hanging="283"/>
        <w:jc w:val="both"/>
        <w:rPr>
          <w:rFonts w:ascii="Times New Roman" w:hAnsi="Times New Roman" w:cs="Times New Roman"/>
          <w:sz w:val="24"/>
          <w:szCs w:val="24"/>
        </w:rPr>
      </w:pPr>
      <w:r w:rsidRPr="00B700A5">
        <w:rPr>
          <w:rFonts w:ascii="Times New Roman" w:hAnsi="Times New Roman" w:cs="Times New Roman"/>
          <w:sz w:val="24"/>
          <w:szCs w:val="24"/>
        </w:rPr>
        <w:t>БАБХ е централен компетентен орган, който следи за изпълняването на контрола на заразните заболявания и задължителното им обявяване;</w:t>
      </w:r>
    </w:p>
    <w:p w14:paraId="1502BAE5" w14:textId="792BFC54" w:rsidR="00701B7F" w:rsidRPr="00B700A5" w:rsidRDefault="00701B7F" w:rsidP="00B700A5">
      <w:pPr>
        <w:pStyle w:val="ListParagraph"/>
        <w:numPr>
          <w:ilvl w:val="0"/>
          <w:numId w:val="9"/>
        </w:numPr>
        <w:spacing w:after="0" w:line="360" w:lineRule="auto"/>
        <w:ind w:left="709" w:hanging="283"/>
        <w:jc w:val="both"/>
        <w:rPr>
          <w:rFonts w:ascii="Times New Roman" w:hAnsi="Times New Roman" w:cs="Times New Roman"/>
          <w:sz w:val="24"/>
          <w:szCs w:val="24"/>
        </w:rPr>
      </w:pPr>
      <w:r w:rsidRPr="00B700A5">
        <w:rPr>
          <w:rFonts w:ascii="Times New Roman" w:hAnsi="Times New Roman" w:cs="Times New Roman"/>
          <w:sz w:val="24"/>
          <w:szCs w:val="24"/>
        </w:rPr>
        <w:t>удостоверява статута на страната/областите/обектите, като свободни от бру</w:t>
      </w:r>
      <w:r w:rsidR="003C59F3" w:rsidRPr="00B700A5">
        <w:rPr>
          <w:rFonts w:ascii="Times New Roman" w:hAnsi="Times New Roman" w:cs="Times New Roman"/>
          <w:sz w:val="24"/>
          <w:szCs w:val="24"/>
        </w:rPr>
        <w:t>целоза по ЕПЖ</w:t>
      </w:r>
      <w:r w:rsidRPr="00B700A5">
        <w:rPr>
          <w:rFonts w:ascii="Times New Roman" w:hAnsi="Times New Roman" w:cs="Times New Roman"/>
          <w:sz w:val="24"/>
          <w:szCs w:val="24"/>
        </w:rPr>
        <w:t>;</w:t>
      </w:r>
    </w:p>
    <w:p w14:paraId="24C8A0A2" w14:textId="2BA66BC5" w:rsidR="00701B7F" w:rsidRPr="00B700A5" w:rsidRDefault="00701B7F" w:rsidP="00B700A5">
      <w:pPr>
        <w:pStyle w:val="ListParagraph"/>
        <w:numPr>
          <w:ilvl w:val="0"/>
          <w:numId w:val="9"/>
        </w:numPr>
        <w:spacing w:after="0" w:line="360" w:lineRule="auto"/>
        <w:ind w:left="709" w:hanging="283"/>
        <w:jc w:val="both"/>
        <w:rPr>
          <w:rFonts w:ascii="Times New Roman" w:hAnsi="Times New Roman" w:cs="Times New Roman"/>
          <w:sz w:val="24"/>
          <w:szCs w:val="24"/>
        </w:rPr>
      </w:pPr>
      <w:r w:rsidRPr="00B700A5">
        <w:rPr>
          <w:rFonts w:ascii="Times New Roman" w:hAnsi="Times New Roman" w:cs="Times New Roman"/>
          <w:sz w:val="24"/>
          <w:szCs w:val="24"/>
        </w:rPr>
        <w:lastRenderedPageBreak/>
        <w:t xml:space="preserve">осъществява взаимодействието с другите държави членки и гарантира за здравния статус на животните и продуктите от тях при международната търговия; </w:t>
      </w:r>
    </w:p>
    <w:p w14:paraId="11C0857C" w14:textId="06F88C3F" w:rsidR="00701B7F" w:rsidRPr="00B700A5" w:rsidRDefault="00701B7F" w:rsidP="00B700A5">
      <w:pPr>
        <w:pStyle w:val="ListParagraph"/>
        <w:numPr>
          <w:ilvl w:val="0"/>
          <w:numId w:val="9"/>
        </w:numPr>
        <w:spacing w:after="0" w:line="360" w:lineRule="auto"/>
        <w:ind w:left="709" w:hanging="283"/>
        <w:jc w:val="both"/>
        <w:rPr>
          <w:rFonts w:ascii="Times New Roman" w:hAnsi="Times New Roman" w:cs="Times New Roman"/>
          <w:sz w:val="24"/>
          <w:szCs w:val="24"/>
        </w:rPr>
      </w:pPr>
      <w:r w:rsidRPr="00B700A5">
        <w:rPr>
          <w:rFonts w:ascii="Times New Roman" w:hAnsi="Times New Roman" w:cs="Times New Roman"/>
          <w:sz w:val="24"/>
          <w:szCs w:val="24"/>
        </w:rPr>
        <w:t>удостоверява пред международните институции възстановяването на статута на отделните области и страната като цяло, к</w:t>
      </w:r>
      <w:r w:rsidR="003C59F3" w:rsidRPr="00B700A5">
        <w:rPr>
          <w:rFonts w:ascii="Times New Roman" w:hAnsi="Times New Roman" w:cs="Times New Roman"/>
          <w:sz w:val="24"/>
          <w:szCs w:val="24"/>
        </w:rPr>
        <w:t>ато свободни от бруцелоза по ЕПЖ</w:t>
      </w:r>
      <w:r w:rsidRPr="00B700A5">
        <w:rPr>
          <w:rFonts w:ascii="Times New Roman" w:hAnsi="Times New Roman" w:cs="Times New Roman"/>
          <w:sz w:val="24"/>
          <w:szCs w:val="24"/>
        </w:rPr>
        <w:t>.</w:t>
      </w:r>
    </w:p>
    <w:p w14:paraId="7584795B" w14:textId="77777777" w:rsidR="00A8025A" w:rsidRPr="00B700A5" w:rsidRDefault="00A8025A" w:rsidP="0029147A">
      <w:pPr>
        <w:spacing w:after="0" w:line="360" w:lineRule="auto"/>
        <w:ind w:left="454"/>
        <w:jc w:val="both"/>
        <w:rPr>
          <w:rFonts w:ascii="Times New Roman" w:hAnsi="Times New Roman" w:cs="Times New Roman"/>
          <w:sz w:val="24"/>
          <w:szCs w:val="24"/>
        </w:rPr>
      </w:pPr>
      <w:r w:rsidRPr="00B700A5">
        <w:rPr>
          <w:rFonts w:ascii="Times New Roman" w:hAnsi="Times New Roman" w:cs="Times New Roman"/>
          <w:sz w:val="24"/>
          <w:szCs w:val="24"/>
        </w:rPr>
        <w:t>Дирекция „Здравеопазване и хуманно отношение към животните“:</w:t>
      </w:r>
    </w:p>
    <w:p w14:paraId="0100EDF0" w14:textId="77777777" w:rsidR="00CD514C" w:rsidRPr="00B700A5" w:rsidRDefault="00CD514C" w:rsidP="00B700A5">
      <w:pPr>
        <w:pStyle w:val="ListParagraph"/>
        <w:numPr>
          <w:ilvl w:val="0"/>
          <w:numId w:val="4"/>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разработва стратегия за контрола на заболяването и изпълнява контрола по прилагането на програмата;</w:t>
      </w:r>
    </w:p>
    <w:p w14:paraId="1BB4C40A" w14:textId="77777777" w:rsidR="00CD514C" w:rsidRPr="00B700A5" w:rsidRDefault="00CD514C" w:rsidP="00B700A5">
      <w:pPr>
        <w:pStyle w:val="ListParagraph"/>
        <w:numPr>
          <w:ilvl w:val="0"/>
          <w:numId w:val="4"/>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координира действията на всички органи участващи в програмата;</w:t>
      </w:r>
    </w:p>
    <w:p w14:paraId="00D181CA" w14:textId="77777777" w:rsidR="00CD514C" w:rsidRPr="00B700A5" w:rsidRDefault="00CD514C" w:rsidP="00B700A5">
      <w:pPr>
        <w:pStyle w:val="ListParagraph"/>
        <w:numPr>
          <w:ilvl w:val="0"/>
          <w:numId w:val="4"/>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събира информация и изготвя доклади с резултатите по програмата;</w:t>
      </w:r>
    </w:p>
    <w:p w14:paraId="006CCC4F" w14:textId="77777777" w:rsidR="00CD514C" w:rsidRPr="00B700A5" w:rsidRDefault="00CD514C" w:rsidP="00B700A5">
      <w:pPr>
        <w:pStyle w:val="ListParagraph"/>
        <w:numPr>
          <w:ilvl w:val="0"/>
          <w:numId w:val="4"/>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изпраща ежегодно доклад до Европейската комисия за извършените дейности по отношение на заболяването.</w:t>
      </w:r>
    </w:p>
    <w:p w14:paraId="2EB0C6D9" w14:textId="77777777" w:rsidR="00022757" w:rsidRPr="00B700A5" w:rsidRDefault="00022757" w:rsidP="0029147A">
      <w:pPr>
        <w:spacing w:after="0" w:line="360" w:lineRule="auto"/>
        <w:ind w:left="454"/>
        <w:jc w:val="both"/>
        <w:rPr>
          <w:rFonts w:ascii="Times New Roman" w:hAnsi="Times New Roman" w:cs="Times New Roman"/>
          <w:sz w:val="24"/>
          <w:szCs w:val="24"/>
        </w:rPr>
      </w:pPr>
      <w:r w:rsidRPr="00B700A5">
        <w:rPr>
          <w:rFonts w:ascii="Times New Roman" w:hAnsi="Times New Roman" w:cs="Times New Roman"/>
          <w:sz w:val="24"/>
          <w:szCs w:val="24"/>
        </w:rPr>
        <w:t xml:space="preserve">Дирекция „Контрол на храните”: </w:t>
      </w:r>
    </w:p>
    <w:p w14:paraId="2C781B25" w14:textId="7B05F5B9" w:rsidR="00FC656F" w:rsidRPr="00B700A5" w:rsidRDefault="00022757" w:rsidP="00B700A5">
      <w:pPr>
        <w:pStyle w:val="ListParagraph"/>
        <w:numPr>
          <w:ilvl w:val="0"/>
          <w:numId w:val="7"/>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осъществява контрол на предприятията осъществяващи месодобивна и преработваща дейност.</w:t>
      </w:r>
    </w:p>
    <w:p w14:paraId="470438CD" w14:textId="3F6EFF52" w:rsidR="00A8025A" w:rsidRPr="00B700A5" w:rsidRDefault="00B700A5" w:rsidP="00B700A5">
      <w:pPr>
        <w:spacing w:after="0" w:line="360" w:lineRule="auto"/>
        <w:ind w:left="454"/>
        <w:jc w:val="both"/>
        <w:rPr>
          <w:rFonts w:ascii="Times New Roman" w:hAnsi="Times New Roman" w:cs="Times New Roman"/>
          <w:sz w:val="24"/>
          <w:szCs w:val="24"/>
        </w:rPr>
      </w:pPr>
      <w:r>
        <w:rPr>
          <w:rFonts w:ascii="Times New Roman" w:hAnsi="Times New Roman" w:cs="Times New Roman"/>
          <w:sz w:val="24"/>
          <w:szCs w:val="24"/>
        </w:rPr>
        <w:t xml:space="preserve">3.1.2. </w:t>
      </w:r>
      <w:r w:rsidR="00A8025A" w:rsidRPr="00B700A5">
        <w:rPr>
          <w:rFonts w:ascii="Times New Roman" w:hAnsi="Times New Roman" w:cs="Times New Roman"/>
          <w:sz w:val="24"/>
          <w:szCs w:val="24"/>
        </w:rPr>
        <w:t>Областни дирекции по безопасност на храните</w:t>
      </w:r>
    </w:p>
    <w:p w14:paraId="3AA4E3DA" w14:textId="1F56FC75" w:rsidR="00F548FA" w:rsidRPr="00B700A5" w:rsidRDefault="00D231DA" w:rsidP="00B700A5">
      <w:pPr>
        <w:pStyle w:val="ListParagraph"/>
        <w:numPr>
          <w:ilvl w:val="0"/>
          <w:numId w:val="5"/>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к</w:t>
      </w:r>
      <w:r w:rsidR="00F548FA" w:rsidRPr="00B700A5">
        <w:rPr>
          <w:rFonts w:ascii="Times New Roman" w:hAnsi="Times New Roman" w:cs="Times New Roman"/>
          <w:sz w:val="24"/>
          <w:szCs w:val="24"/>
        </w:rPr>
        <w:t>онтролират изпълнението на програмата;</w:t>
      </w:r>
    </w:p>
    <w:p w14:paraId="62C5F178" w14:textId="15A002A8" w:rsidR="00F548FA" w:rsidRPr="00B700A5" w:rsidRDefault="00D231DA" w:rsidP="00B700A5">
      <w:pPr>
        <w:pStyle w:val="ListParagraph"/>
        <w:numPr>
          <w:ilvl w:val="0"/>
          <w:numId w:val="5"/>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к</w:t>
      </w:r>
      <w:r w:rsidR="00F548FA" w:rsidRPr="00B700A5">
        <w:rPr>
          <w:rFonts w:ascii="Times New Roman" w:hAnsi="Times New Roman" w:cs="Times New Roman"/>
          <w:sz w:val="24"/>
          <w:szCs w:val="24"/>
        </w:rPr>
        <w:t>онтролират дейностите на всички регистрирани ветеринарни лекари на регионално ниво по обезпечаване на програмата и докладват данните в ЦУ на БАБХ;</w:t>
      </w:r>
    </w:p>
    <w:p w14:paraId="5ECD692D" w14:textId="0AD6355B" w:rsidR="00F548FA" w:rsidRPr="00B700A5" w:rsidRDefault="00D231DA" w:rsidP="00B700A5">
      <w:pPr>
        <w:pStyle w:val="ListParagraph"/>
        <w:numPr>
          <w:ilvl w:val="0"/>
          <w:numId w:val="5"/>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к</w:t>
      </w:r>
      <w:r w:rsidR="00F548FA" w:rsidRPr="00B700A5">
        <w:rPr>
          <w:rFonts w:ascii="Times New Roman" w:hAnsi="Times New Roman" w:cs="Times New Roman"/>
          <w:sz w:val="24"/>
          <w:szCs w:val="24"/>
        </w:rPr>
        <w:t>онтролират вземането на пробите от ре</w:t>
      </w:r>
      <w:r w:rsidR="00D66917" w:rsidRPr="00B700A5">
        <w:rPr>
          <w:rFonts w:ascii="Times New Roman" w:hAnsi="Times New Roman" w:cs="Times New Roman"/>
          <w:sz w:val="24"/>
          <w:szCs w:val="24"/>
        </w:rPr>
        <w:t>гистрираните ветеринарни лекари;</w:t>
      </w:r>
    </w:p>
    <w:p w14:paraId="6A880B87" w14:textId="0C210F3E" w:rsidR="00F548FA" w:rsidRPr="00B700A5" w:rsidRDefault="00D231DA" w:rsidP="00B700A5">
      <w:pPr>
        <w:pStyle w:val="ListParagraph"/>
        <w:numPr>
          <w:ilvl w:val="0"/>
          <w:numId w:val="5"/>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о</w:t>
      </w:r>
      <w:r w:rsidR="00F548FA" w:rsidRPr="00B700A5">
        <w:rPr>
          <w:rFonts w:ascii="Times New Roman" w:hAnsi="Times New Roman" w:cs="Times New Roman"/>
          <w:sz w:val="24"/>
          <w:szCs w:val="24"/>
        </w:rPr>
        <w:t>сигурява проследяемост на пробите - връщане на резултатите от взетите проби обратно до фермата;</w:t>
      </w:r>
    </w:p>
    <w:p w14:paraId="2AD262FD" w14:textId="22180517" w:rsidR="00F548FA" w:rsidRPr="00B700A5" w:rsidRDefault="00D231DA" w:rsidP="00B700A5">
      <w:pPr>
        <w:pStyle w:val="ListParagraph"/>
        <w:numPr>
          <w:ilvl w:val="0"/>
          <w:numId w:val="5"/>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к</w:t>
      </w:r>
      <w:r w:rsidR="00F548FA" w:rsidRPr="00B700A5">
        <w:rPr>
          <w:rFonts w:ascii="Times New Roman" w:hAnsi="Times New Roman" w:cs="Times New Roman"/>
          <w:sz w:val="24"/>
          <w:szCs w:val="24"/>
        </w:rPr>
        <w:t>онтрол</w:t>
      </w:r>
      <w:r w:rsidR="00D66917" w:rsidRPr="00B700A5">
        <w:rPr>
          <w:rFonts w:ascii="Times New Roman" w:hAnsi="Times New Roman" w:cs="Times New Roman"/>
          <w:sz w:val="24"/>
          <w:szCs w:val="24"/>
        </w:rPr>
        <w:t xml:space="preserve">ират </w:t>
      </w:r>
      <w:r w:rsidR="00F548FA" w:rsidRPr="00B700A5">
        <w:rPr>
          <w:rFonts w:ascii="Times New Roman" w:hAnsi="Times New Roman" w:cs="Times New Roman"/>
          <w:sz w:val="24"/>
          <w:szCs w:val="24"/>
        </w:rPr>
        <w:t>резултатите от надзор</w:t>
      </w:r>
      <w:r w:rsidR="00630240" w:rsidRPr="00B700A5">
        <w:rPr>
          <w:rFonts w:ascii="Times New Roman" w:hAnsi="Times New Roman" w:cs="Times New Roman"/>
          <w:sz w:val="24"/>
          <w:szCs w:val="24"/>
        </w:rPr>
        <w:t>а</w:t>
      </w:r>
      <w:r w:rsidR="00F548FA" w:rsidRPr="00B700A5">
        <w:rPr>
          <w:rFonts w:ascii="Times New Roman" w:hAnsi="Times New Roman" w:cs="Times New Roman"/>
          <w:sz w:val="24"/>
          <w:szCs w:val="24"/>
        </w:rPr>
        <w:t xml:space="preserve"> в базата данни, предоставена от регистрираните ветерина</w:t>
      </w:r>
      <w:r w:rsidR="00D66917" w:rsidRPr="00B700A5">
        <w:rPr>
          <w:rFonts w:ascii="Times New Roman" w:hAnsi="Times New Roman" w:cs="Times New Roman"/>
          <w:sz w:val="24"/>
          <w:szCs w:val="24"/>
        </w:rPr>
        <w:t xml:space="preserve">рни лекари; </w:t>
      </w:r>
    </w:p>
    <w:p w14:paraId="0E880200" w14:textId="06ABE835" w:rsidR="006841A9" w:rsidRPr="00B700A5" w:rsidRDefault="006841A9" w:rsidP="00B700A5">
      <w:pPr>
        <w:pStyle w:val="ListParagraph"/>
        <w:numPr>
          <w:ilvl w:val="0"/>
          <w:numId w:val="5"/>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официалните ветеринарни лекари по здравеопазване на животните вземат сборните млечни про</w:t>
      </w:r>
      <w:r w:rsidR="007213CF" w:rsidRPr="00B700A5">
        <w:rPr>
          <w:rFonts w:ascii="Times New Roman" w:hAnsi="Times New Roman" w:cs="Times New Roman"/>
          <w:sz w:val="24"/>
          <w:szCs w:val="24"/>
        </w:rPr>
        <w:t>би от млекодобивните стопанства;</w:t>
      </w:r>
    </w:p>
    <w:p w14:paraId="5490FC26" w14:textId="3750C2A3" w:rsidR="007213CF" w:rsidRPr="00B700A5" w:rsidRDefault="007213CF" w:rsidP="00B700A5">
      <w:pPr>
        <w:pStyle w:val="ListParagraph"/>
        <w:numPr>
          <w:ilvl w:val="0"/>
          <w:numId w:val="5"/>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официалните ветеринарни лекари, контролиращи месодобивните предприятия, незабавно уведомяват директора на ОДБХ при съмнен</w:t>
      </w:r>
      <w:r w:rsidR="00237114" w:rsidRPr="00B700A5">
        <w:rPr>
          <w:rFonts w:ascii="Times New Roman" w:hAnsi="Times New Roman" w:cs="Times New Roman"/>
          <w:sz w:val="24"/>
          <w:szCs w:val="24"/>
        </w:rPr>
        <w:t>ие за заболяването Бруцелоза при</w:t>
      </w:r>
      <w:r w:rsidRPr="00B700A5">
        <w:rPr>
          <w:rFonts w:ascii="Times New Roman" w:hAnsi="Times New Roman" w:cs="Times New Roman"/>
          <w:sz w:val="24"/>
          <w:szCs w:val="24"/>
        </w:rPr>
        <w:t xml:space="preserve"> извършване на рутинния кланичен месопреглед на здраво заклани животни.</w:t>
      </w:r>
    </w:p>
    <w:p w14:paraId="4FF1776B" w14:textId="46077F8B" w:rsidR="002B0C80" w:rsidRPr="00B700A5" w:rsidRDefault="002B0C80" w:rsidP="00B700A5">
      <w:pPr>
        <w:pStyle w:val="ListParagraph"/>
        <w:numPr>
          <w:ilvl w:val="0"/>
          <w:numId w:val="5"/>
        </w:numPr>
        <w:tabs>
          <w:tab w:val="left" w:pos="2268"/>
          <w:tab w:val="left" w:pos="4428"/>
          <w:tab w:val="left" w:pos="6225"/>
        </w:tabs>
        <w:spacing w:after="0" w:line="360" w:lineRule="auto"/>
        <w:ind w:right="34"/>
        <w:jc w:val="both"/>
        <w:rPr>
          <w:rFonts w:ascii="Times New Roman" w:hAnsi="Times New Roman"/>
          <w:bCs/>
          <w:sz w:val="24"/>
          <w:szCs w:val="24"/>
        </w:rPr>
      </w:pPr>
      <w:r w:rsidRPr="00B700A5">
        <w:rPr>
          <w:rFonts w:ascii="Times New Roman" w:hAnsi="Times New Roman"/>
          <w:bCs/>
          <w:sz w:val="24"/>
          <w:szCs w:val="24"/>
        </w:rPr>
        <w:t>събират данни за абортите при ЕПЖ;</w:t>
      </w:r>
    </w:p>
    <w:p w14:paraId="7D7F23ED" w14:textId="0DA356A4" w:rsidR="002B0C80" w:rsidRPr="00B700A5" w:rsidRDefault="002B0C80" w:rsidP="00B700A5">
      <w:pPr>
        <w:pStyle w:val="ListParagraph"/>
        <w:numPr>
          <w:ilvl w:val="0"/>
          <w:numId w:val="5"/>
        </w:numPr>
        <w:tabs>
          <w:tab w:val="left" w:pos="2268"/>
          <w:tab w:val="left" w:pos="4428"/>
          <w:tab w:val="left" w:pos="6225"/>
        </w:tabs>
        <w:spacing w:after="0" w:line="360" w:lineRule="auto"/>
        <w:ind w:right="34"/>
        <w:jc w:val="both"/>
        <w:rPr>
          <w:rFonts w:ascii="Times New Roman" w:hAnsi="Times New Roman"/>
          <w:bCs/>
          <w:sz w:val="24"/>
          <w:szCs w:val="24"/>
        </w:rPr>
      </w:pPr>
      <w:r w:rsidRPr="00B700A5">
        <w:rPr>
          <w:rFonts w:ascii="Times New Roman" w:hAnsi="Times New Roman"/>
          <w:bCs/>
          <w:sz w:val="24"/>
          <w:szCs w:val="24"/>
        </w:rPr>
        <w:t>ежемесечно изпращат обобщена информация за всички общини в областта с резултатите от изпълнението на програма до ЦУ на БАБХ;</w:t>
      </w:r>
    </w:p>
    <w:p w14:paraId="642C4C97" w14:textId="72AADAC6" w:rsidR="00F548FA" w:rsidRPr="00B700A5" w:rsidRDefault="0029147A" w:rsidP="0029147A">
      <w:pPr>
        <w:spacing w:after="0" w:line="360" w:lineRule="auto"/>
        <w:ind w:left="454"/>
        <w:jc w:val="both"/>
        <w:rPr>
          <w:rFonts w:ascii="Times New Roman" w:hAnsi="Times New Roman" w:cs="Times New Roman"/>
          <w:sz w:val="24"/>
          <w:szCs w:val="24"/>
        </w:rPr>
      </w:pPr>
      <w:r>
        <w:rPr>
          <w:rFonts w:ascii="Times New Roman" w:hAnsi="Times New Roman" w:cs="Times New Roman"/>
          <w:sz w:val="24"/>
          <w:szCs w:val="24"/>
        </w:rPr>
        <w:t xml:space="preserve">3.1.3. </w:t>
      </w:r>
      <w:r w:rsidR="00F548FA" w:rsidRPr="00B700A5">
        <w:rPr>
          <w:rFonts w:ascii="Times New Roman" w:hAnsi="Times New Roman" w:cs="Times New Roman"/>
          <w:sz w:val="24"/>
          <w:szCs w:val="24"/>
        </w:rPr>
        <w:t xml:space="preserve">Регистрираните ветеринарни лекари: </w:t>
      </w:r>
    </w:p>
    <w:p w14:paraId="773E3FF8" w14:textId="77777777" w:rsidR="002B0C80" w:rsidRPr="00B700A5" w:rsidRDefault="00A7213A" w:rsidP="00B700A5">
      <w:pPr>
        <w:pStyle w:val="ListParagraph"/>
        <w:numPr>
          <w:ilvl w:val="0"/>
          <w:numId w:val="6"/>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lastRenderedPageBreak/>
        <w:t>в</w:t>
      </w:r>
      <w:r w:rsidR="00F548FA" w:rsidRPr="00B700A5">
        <w:rPr>
          <w:rFonts w:ascii="Times New Roman" w:hAnsi="Times New Roman" w:cs="Times New Roman"/>
          <w:sz w:val="24"/>
          <w:szCs w:val="24"/>
        </w:rPr>
        <w:t xml:space="preserve">зимат проби за </w:t>
      </w:r>
      <w:r w:rsidRPr="00B700A5">
        <w:rPr>
          <w:rFonts w:ascii="Times New Roman" w:hAnsi="Times New Roman" w:cs="Times New Roman"/>
          <w:sz w:val="24"/>
          <w:szCs w:val="24"/>
        </w:rPr>
        <w:t xml:space="preserve">серологично </w:t>
      </w:r>
      <w:r w:rsidR="00F548FA" w:rsidRPr="00B700A5">
        <w:rPr>
          <w:rFonts w:ascii="Times New Roman" w:hAnsi="Times New Roman" w:cs="Times New Roman"/>
          <w:sz w:val="24"/>
          <w:szCs w:val="24"/>
        </w:rPr>
        <w:t>изследване по програмата</w:t>
      </w:r>
      <w:r w:rsidR="002B0C80" w:rsidRPr="00B700A5">
        <w:rPr>
          <w:rFonts w:ascii="Times New Roman" w:hAnsi="Times New Roman" w:cs="Times New Roman"/>
          <w:sz w:val="24"/>
          <w:szCs w:val="24"/>
        </w:rPr>
        <w:t xml:space="preserve"> </w:t>
      </w:r>
      <w:r w:rsidR="002B0C80" w:rsidRPr="00B700A5">
        <w:rPr>
          <w:rFonts w:ascii="Times New Roman" w:hAnsi="Times New Roman"/>
          <w:bCs/>
          <w:sz w:val="24"/>
          <w:szCs w:val="24"/>
        </w:rPr>
        <w:t>и ги изпращат за изследване в официална лаборатория чл. 51, ал. 2 от Закона за управление на агрохранителната верига (ЗУАХВ);</w:t>
      </w:r>
    </w:p>
    <w:p w14:paraId="4D4C16D5" w14:textId="195FDC4A" w:rsidR="00F548FA" w:rsidRPr="00B700A5" w:rsidRDefault="005061D1" w:rsidP="00B700A5">
      <w:pPr>
        <w:pStyle w:val="ListParagraph"/>
        <w:numPr>
          <w:ilvl w:val="0"/>
          <w:numId w:val="6"/>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и</w:t>
      </w:r>
      <w:r w:rsidR="00F548FA" w:rsidRPr="00B700A5">
        <w:rPr>
          <w:rFonts w:ascii="Times New Roman" w:hAnsi="Times New Roman" w:cs="Times New Roman"/>
          <w:sz w:val="24"/>
          <w:szCs w:val="24"/>
        </w:rPr>
        <w:t xml:space="preserve">зпращат фетуси от абортирали животни в </w:t>
      </w:r>
      <w:r w:rsidR="002B0C80" w:rsidRPr="00B700A5">
        <w:rPr>
          <w:rFonts w:ascii="Times New Roman" w:eastAsia="Times New Roman" w:hAnsi="Times New Roman" w:cs="Times New Roman"/>
          <w:bCs/>
          <w:sz w:val="24"/>
          <w:szCs w:val="24"/>
        </w:rPr>
        <w:t>официална лаборатория по чл. 51, ал. 2 от ЗУАХВ</w:t>
      </w:r>
      <w:r w:rsidR="00F548FA" w:rsidRPr="00B700A5">
        <w:rPr>
          <w:rFonts w:ascii="Times New Roman" w:hAnsi="Times New Roman" w:cs="Times New Roman"/>
          <w:sz w:val="24"/>
          <w:szCs w:val="24"/>
        </w:rPr>
        <w:t xml:space="preserve"> за бактериологично изследване;</w:t>
      </w:r>
    </w:p>
    <w:p w14:paraId="326B25F6" w14:textId="031686EC" w:rsidR="00F548FA" w:rsidRPr="00B700A5" w:rsidRDefault="005061D1" w:rsidP="00B700A5">
      <w:pPr>
        <w:pStyle w:val="ListParagraph"/>
        <w:numPr>
          <w:ilvl w:val="0"/>
          <w:numId w:val="6"/>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в</w:t>
      </w:r>
      <w:r w:rsidR="00F548FA" w:rsidRPr="00B700A5">
        <w:rPr>
          <w:rFonts w:ascii="Times New Roman" w:hAnsi="Times New Roman" w:cs="Times New Roman"/>
          <w:sz w:val="24"/>
          <w:szCs w:val="24"/>
        </w:rPr>
        <w:t xml:space="preserve">ъвеждат в </w:t>
      </w:r>
      <w:r w:rsidRPr="00B700A5">
        <w:rPr>
          <w:rFonts w:ascii="Times New Roman" w:hAnsi="Times New Roman" w:cs="Times New Roman"/>
          <w:sz w:val="24"/>
          <w:szCs w:val="24"/>
        </w:rPr>
        <w:t xml:space="preserve">Интегрираната информационна система на БАБХ – </w:t>
      </w:r>
      <w:r w:rsidR="00F548FA" w:rsidRPr="00B700A5">
        <w:rPr>
          <w:rFonts w:ascii="Times New Roman" w:hAnsi="Times New Roman" w:cs="Times New Roman"/>
          <w:sz w:val="24"/>
          <w:szCs w:val="24"/>
        </w:rPr>
        <w:t>ВетИс</w:t>
      </w:r>
      <w:r w:rsidRPr="00B700A5">
        <w:rPr>
          <w:rFonts w:ascii="Times New Roman" w:hAnsi="Times New Roman" w:cs="Times New Roman"/>
          <w:sz w:val="24"/>
          <w:szCs w:val="24"/>
        </w:rPr>
        <w:t>,</w:t>
      </w:r>
      <w:r w:rsidR="00F548FA" w:rsidRPr="00B700A5">
        <w:rPr>
          <w:rFonts w:ascii="Times New Roman" w:hAnsi="Times New Roman" w:cs="Times New Roman"/>
          <w:sz w:val="24"/>
          <w:szCs w:val="24"/>
        </w:rPr>
        <w:t xml:space="preserve"> идентификационните номера на животни</w:t>
      </w:r>
      <w:r w:rsidR="00630240" w:rsidRPr="00B700A5">
        <w:rPr>
          <w:rFonts w:ascii="Times New Roman" w:hAnsi="Times New Roman" w:cs="Times New Roman"/>
          <w:sz w:val="24"/>
          <w:szCs w:val="24"/>
        </w:rPr>
        <w:t>те,</w:t>
      </w:r>
      <w:r w:rsidR="00F548FA" w:rsidRPr="00B700A5">
        <w:rPr>
          <w:rFonts w:ascii="Times New Roman" w:hAnsi="Times New Roman" w:cs="Times New Roman"/>
          <w:sz w:val="24"/>
          <w:szCs w:val="24"/>
        </w:rPr>
        <w:t xml:space="preserve"> от които са взели проби за </w:t>
      </w:r>
      <w:r w:rsidR="00630240" w:rsidRPr="00B700A5">
        <w:rPr>
          <w:rFonts w:ascii="Times New Roman" w:hAnsi="Times New Roman" w:cs="Times New Roman"/>
          <w:sz w:val="24"/>
          <w:szCs w:val="24"/>
        </w:rPr>
        <w:t>изследване</w:t>
      </w:r>
      <w:r w:rsidR="00F548FA" w:rsidRPr="00B700A5">
        <w:rPr>
          <w:rFonts w:ascii="Times New Roman" w:hAnsi="Times New Roman" w:cs="Times New Roman"/>
          <w:sz w:val="24"/>
          <w:szCs w:val="24"/>
        </w:rPr>
        <w:t>.</w:t>
      </w:r>
    </w:p>
    <w:p w14:paraId="23A85F4E" w14:textId="3208E8D6" w:rsidR="002347FC" w:rsidRPr="00B700A5" w:rsidRDefault="00D34859" w:rsidP="00B700A5">
      <w:p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3</w:t>
      </w:r>
      <w:r w:rsidR="00AA7A38" w:rsidRPr="00B700A5">
        <w:rPr>
          <w:rFonts w:ascii="Times New Roman" w:hAnsi="Times New Roman" w:cs="Times New Roman"/>
          <w:sz w:val="24"/>
          <w:szCs w:val="24"/>
        </w:rPr>
        <w:t>.2</w:t>
      </w:r>
      <w:r w:rsidR="00A8025A" w:rsidRPr="00B700A5">
        <w:rPr>
          <w:rFonts w:ascii="Times New Roman" w:hAnsi="Times New Roman" w:cs="Times New Roman"/>
          <w:sz w:val="24"/>
          <w:szCs w:val="24"/>
        </w:rPr>
        <w:t xml:space="preserve"> </w:t>
      </w:r>
      <w:r w:rsidR="002347FC" w:rsidRPr="00B700A5">
        <w:rPr>
          <w:rFonts w:ascii="Times New Roman" w:hAnsi="Times New Roman" w:cs="Times New Roman"/>
          <w:sz w:val="24"/>
          <w:szCs w:val="24"/>
        </w:rPr>
        <w:t xml:space="preserve">Национална Референтна лаборатория „Бруцелоза“, секция "Епизоотология и инфекциозни болести по животните" към НДНИВМИ в гр. София: </w:t>
      </w:r>
    </w:p>
    <w:p w14:paraId="0D5CF0C8" w14:textId="07051DA2" w:rsidR="002347FC" w:rsidRPr="00B700A5" w:rsidRDefault="002347FC" w:rsidP="00B700A5">
      <w:pPr>
        <w:pStyle w:val="ListParagraph"/>
        <w:numPr>
          <w:ilvl w:val="0"/>
          <w:numId w:val="8"/>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извършва изследване на проби от ЕПЖ чрез серологични изпитвания;</w:t>
      </w:r>
    </w:p>
    <w:p w14:paraId="418DDA09" w14:textId="262D2AF9" w:rsidR="002347FC" w:rsidRPr="00B700A5" w:rsidRDefault="002347FC" w:rsidP="00B700A5">
      <w:pPr>
        <w:pStyle w:val="ListParagraph"/>
        <w:numPr>
          <w:ilvl w:val="0"/>
          <w:numId w:val="8"/>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при необходимост от допълнителни изследвания изпраща проби в Референтната лаборатория на ЕС;</w:t>
      </w:r>
    </w:p>
    <w:p w14:paraId="79F259A4" w14:textId="7D07923E" w:rsidR="002347FC" w:rsidRPr="00B700A5" w:rsidRDefault="002347FC" w:rsidP="00B700A5">
      <w:pPr>
        <w:pStyle w:val="ListParagraph"/>
        <w:numPr>
          <w:ilvl w:val="0"/>
          <w:numId w:val="8"/>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участва в организираните от Референтната лаборатория на ЕС „ринг“ тестове;</w:t>
      </w:r>
    </w:p>
    <w:p w14:paraId="7D9EBBDA" w14:textId="77777777" w:rsidR="002347FC" w:rsidRPr="00B700A5" w:rsidRDefault="002347FC" w:rsidP="00B700A5">
      <w:pPr>
        <w:pStyle w:val="ListParagraph"/>
        <w:numPr>
          <w:ilvl w:val="0"/>
          <w:numId w:val="8"/>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сътрудничи с Националните Референтни лаборатории на други държави членки по отношение на необходимите изследвания;</w:t>
      </w:r>
    </w:p>
    <w:p w14:paraId="1D9A52AA" w14:textId="410CC770" w:rsidR="002347FC" w:rsidRPr="00B700A5" w:rsidRDefault="002347FC" w:rsidP="00B700A5">
      <w:pPr>
        <w:pStyle w:val="ListParagraph"/>
        <w:numPr>
          <w:ilvl w:val="0"/>
          <w:numId w:val="8"/>
        </w:num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 xml:space="preserve">осъществява контрол на </w:t>
      </w:r>
      <w:r w:rsidR="002B0C80" w:rsidRPr="00B700A5">
        <w:rPr>
          <w:rFonts w:ascii="Times New Roman" w:hAnsi="Times New Roman" w:cs="Times New Roman"/>
          <w:sz w:val="24"/>
          <w:szCs w:val="24"/>
        </w:rPr>
        <w:t>други</w:t>
      </w:r>
      <w:r w:rsidRPr="00B700A5">
        <w:rPr>
          <w:rFonts w:ascii="Times New Roman" w:hAnsi="Times New Roman" w:cs="Times New Roman"/>
          <w:sz w:val="24"/>
          <w:szCs w:val="24"/>
        </w:rPr>
        <w:t xml:space="preserve"> лаборатории извършващи изпитвания за Бруцелоза.</w:t>
      </w:r>
    </w:p>
    <w:p w14:paraId="412BDB5F" w14:textId="61984BEB" w:rsidR="00F57D32" w:rsidRPr="00B700A5" w:rsidRDefault="0097171D" w:rsidP="00B700A5">
      <w:pPr>
        <w:spacing w:after="0" w:line="360" w:lineRule="auto"/>
        <w:jc w:val="both"/>
        <w:rPr>
          <w:rFonts w:ascii="Times New Roman" w:hAnsi="Times New Roman" w:cs="Times New Roman"/>
          <w:b/>
          <w:i/>
          <w:sz w:val="24"/>
          <w:szCs w:val="24"/>
        </w:rPr>
      </w:pPr>
      <w:r w:rsidRPr="00B700A5">
        <w:rPr>
          <w:rFonts w:ascii="Times New Roman" w:hAnsi="Times New Roman" w:cs="Times New Roman"/>
          <w:b/>
          <w:i/>
          <w:sz w:val="24"/>
          <w:szCs w:val="24"/>
        </w:rPr>
        <w:t xml:space="preserve">Забележка: </w:t>
      </w:r>
      <w:r w:rsidR="002B0C80" w:rsidRPr="00B700A5">
        <w:rPr>
          <w:rFonts w:ascii="Times New Roman" w:hAnsi="Times New Roman" w:cs="Times New Roman"/>
          <w:b/>
          <w:i/>
          <w:sz w:val="24"/>
          <w:szCs w:val="24"/>
        </w:rPr>
        <w:t>Изследването за бруцелоза се извършва в официални лаборатории в страната, определени със Заповед на изпълнителния директор на БАБХ по чл. 51, ал. 2 от ЗУАХВ. Официалните лаборатории нанасят данните от лабораторните изследвания в системата ВетИс.</w:t>
      </w:r>
    </w:p>
    <w:p w14:paraId="3D0FCC04" w14:textId="77777777" w:rsidR="00BF03BC" w:rsidRPr="00B700A5" w:rsidRDefault="00BF03BC" w:rsidP="00B700A5">
      <w:pPr>
        <w:pStyle w:val="ListParagraph"/>
        <w:spacing w:after="0" w:line="360" w:lineRule="auto"/>
        <w:jc w:val="both"/>
        <w:rPr>
          <w:rFonts w:ascii="Times New Roman" w:hAnsi="Times New Roman" w:cs="Times New Roman"/>
          <w:b/>
          <w:sz w:val="24"/>
          <w:szCs w:val="24"/>
        </w:rPr>
      </w:pPr>
    </w:p>
    <w:p w14:paraId="22129B5C" w14:textId="77777777" w:rsidR="00D949E4" w:rsidRPr="00B700A5" w:rsidRDefault="006B70DE" w:rsidP="00B700A5">
      <w:pPr>
        <w:spacing w:after="0" w:line="360" w:lineRule="auto"/>
        <w:jc w:val="both"/>
        <w:rPr>
          <w:rFonts w:ascii="Times New Roman" w:hAnsi="Times New Roman" w:cs="Times New Roman"/>
          <w:b/>
          <w:sz w:val="24"/>
          <w:szCs w:val="24"/>
        </w:rPr>
      </w:pPr>
      <w:r w:rsidRPr="00B700A5">
        <w:rPr>
          <w:rFonts w:ascii="Times New Roman" w:hAnsi="Times New Roman" w:cs="Times New Roman"/>
          <w:b/>
          <w:sz w:val="24"/>
          <w:szCs w:val="24"/>
        </w:rPr>
        <w:t>4</w:t>
      </w:r>
      <w:r w:rsidR="00A8025A" w:rsidRPr="00B700A5">
        <w:rPr>
          <w:rFonts w:ascii="Times New Roman" w:hAnsi="Times New Roman" w:cs="Times New Roman"/>
          <w:b/>
          <w:sz w:val="24"/>
          <w:szCs w:val="24"/>
        </w:rPr>
        <w:t>. Териториален обхват</w:t>
      </w:r>
    </w:p>
    <w:p w14:paraId="6DFDEEDE" w14:textId="67D0FAFC" w:rsidR="00E76BEC" w:rsidRDefault="00E76BEC" w:rsidP="00B700A5">
      <w:pPr>
        <w:spacing w:after="0" w:line="360" w:lineRule="auto"/>
        <w:ind w:firstLine="708"/>
        <w:jc w:val="both"/>
        <w:rPr>
          <w:rFonts w:ascii="Times New Roman" w:hAnsi="Times New Roman" w:cs="Times New Roman"/>
          <w:sz w:val="24"/>
          <w:szCs w:val="24"/>
        </w:rPr>
      </w:pPr>
      <w:r w:rsidRPr="00B700A5">
        <w:rPr>
          <w:rFonts w:ascii="Times New Roman" w:hAnsi="Times New Roman" w:cs="Times New Roman"/>
          <w:sz w:val="24"/>
          <w:szCs w:val="24"/>
        </w:rPr>
        <w:t>Регионалните структури на БАБХ отговарят на административните области на страната – в административно отношение Р</w:t>
      </w:r>
      <w:r w:rsidR="00A069A2" w:rsidRPr="00B700A5">
        <w:rPr>
          <w:rFonts w:ascii="Times New Roman" w:hAnsi="Times New Roman" w:cs="Times New Roman"/>
          <w:sz w:val="24"/>
          <w:szCs w:val="24"/>
        </w:rPr>
        <w:t>епублика</w:t>
      </w:r>
      <w:r w:rsidRPr="00B700A5">
        <w:rPr>
          <w:rFonts w:ascii="Times New Roman" w:hAnsi="Times New Roman" w:cs="Times New Roman"/>
          <w:sz w:val="24"/>
          <w:szCs w:val="24"/>
        </w:rPr>
        <w:t xml:space="preserve"> Бъ</w:t>
      </w:r>
      <w:r w:rsidR="00A359CC">
        <w:rPr>
          <w:rFonts w:ascii="Times New Roman" w:hAnsi="Times New Roman" w:cs="Times New Roman"/>
          <w:sz w:val="24"/>
          <w:szCs w:val="24"/>
        </w:rPr>
        <w:t>лгария е разделена на 28 области, като във всяка една</w:t>
      </w:r>
      <w:bookmarkStart w:id="0" w:name="_GoBack"/>
      <w:bookmarkEnd w:id="0"/>
      <w:r w:rsidRPr="00B700A5">
        <w:rPr>
          <w:rFonts w:ascii="Times New Roman" w:hAnsi="Times New Roman" w:cs="Times New Roman"/>
          <w:sz w:val="24"/>
          <w:szCs w:val="24"/>
        </w:rPr>
        <w:t xml:space="preserve"> от тях ще се изпълнява програмата за надзор </w:t>
      </w:r>
      <w:r w:rsidR="005B0555" w:rsidRPr="00B700A5">
        <w:rPr>
          <w:rFonts w:ascii="Times New Roman" w:hAnsi="Times New Roman" w:cs="Times New Roman"/>
          <w:sz w:val="24"/>
          <w:szCs w:val="24"/>
        </w:rPr>
        <w:t>на Бруцелоза при едрите преживни животни</w:t>
      </w:r>
      <w:r w:rsidRPr="00B700A5">
        <w:rPr>
          <w:rFonts w:ascii="Times New Roman" w:hAnsi="Times New Roman" w:cs="Times New Roman"/>
          <w:sz w:val="24"/>
          <w:szCs w:val="24"/>
        </w:rPr>
        <w:t xml:space="preserve">. </w:t>
      </w:r>
    </w:p>
    <w:p w14:paraId="1D550F0E" w14:textId="77777777" w:rsidR="0029147A" w:rsidRPr="00B700A5" w:rsidRDefault="0029147A" w:rsidP="00B700A5">
      <w:pPr>
        <w:spacing w:after="0" w:line="360" w:lineRule="auto"/>
        <w:ind w:firstLine="708"/>
        <w:jc w:val="both"/>
        <w:rPr>
          <w:rFonts w:ascii="Times New Roman" w:hAnsi="Times New Roman" w:cs="Times New Roman"/>
          <w:sz w:val="24"/>
          <w:szCs w:val="24"/>
        </w:rPr>
      </w:pPr>
    </w:p>
    <w:p w14:paraId="54613EAF" w14:textId="77777777" w:rsidR="0097739D" w:rsidRPr="00B700A5" w:rsidRDefault="00B57040" w:rsidP="00B700A5">
      <w:pPr>
        <w:spacing w:after="0" w:line="360" w:lineRule="auto"/>
        <w:jc w:val="both"/>
        <w:rPr>
          <w:rFonts w:ascii="Times New Roman" w:hAnsi="Times New Roman" w:cs="Times New Roman"/>
          <w:b/>
          <w:sz w:val="24"/>
        </w:rPr>
      </w:pPr>
      <w:r w:rsidRPr="00B700A5">
        <w:rPr>
          <w:rFonts w:ascii="Times New Roman" w:hAnsi="Times New Roman" w:cs="Times New Roman"/>
          <w:b/>
          <w:sz w:val="24"/>
          <w:szCs w:val="24"/>
        </w:rPr>
        <w:t>5.</w:t>
      </w:r>
      <w:r w:rsidRPr="00B700A5">
        <w:rPr>
          <w:rFonts w:ascii="Times New Roman" w:hAnsi="Times New Roman" w:cs="Times New Roman"/>
          <w:b/>
          <w:sz w:val="24"/>
        </w:rPr>
        <w:t xml:space="preserve"> Общо приложими мерки при констатиране на заболяването и реда за обявяването му.</w:t>
      </w:r>
    </w:p>
    <w:p w14:paraId="14F82DCC" w14:textId="05777F74" w:rsidR="0097739D" w:rsidRPr="00B700A5" w:rsidRDefault="0097739D" w:rsidP="00B700A5">
      <w:pPr>
        <w:spacing w:after="0" w:line="360" w:lineRule="auto"/>
        <w:ind w:firstLine="708"/>
        <w:jc w:val="both"/>
        <w:rPr>
          <w:rFonts w:ascii="Times New Roman" w:eastAsia="Times New Roman" w:hAnsi="Times New Roman" w:cs="Times New Roman"/>
          <w:bCs/>
          <w:sz w:val="24"/>
          <w:szCs w:val="24"/>
        </w:rPr>
      </w:pPr>
      <w:r w:rsidRPr="00B700A5">
        <w:rPr>
          <w:rFonts w:ascii="Times New Roman" w:eastAsia="Times New Roman" w:hAnsi="Times New Roman" w:cs="Times New Roman"/>
          <w:bCs/>
          <w:sz w:val="24"/>
          <w:szCs w:val="24"/>
        </w:rPr>
        <w:t xml:space="preserve">Бруцелозата по ЕПЖ попада в категория B, D и E съгласно Регламент за изпълнение (ЕС) 2018/1882 на Комисията от 3 декември 2018 година за прилагането на някои правила за профилактика и контрол на болести за категориите болести от списъка и за установяване на списък на животинските видове или групите животински видове, които носят значителен риск от разпространение на болестите от списъка и в </w:t>
      </w:r>
      <w:r w:rsidRPr="00B700A5">
        <w:rPr>
          <w:rFonts w:ascii="Times New Roman" w:eastAsia="Times New Roman" w:hAnsi="Times New Roman" w:cs="Times New Roman"/>
          <w:bCs/>
          <w:sz w:val="24"/>
          <w:szCs w:val="24"/>
        </w:rPr>
        <w:lastRenderedPageBreak/>
        <w:t>тази връзка по отношение на заболяването се прилагат мерките по чл. 9, буква б), както и букви г) и д) от Регламент (ЕС) 2016/429. Тази болест следва се контролира във всички държави членки с цел да бъде ликвидирана в целия Съюз, поради което се изготвя задължителна програма за ликвидиране. Параметрите на програмата за ликвидиране и условията за придобиване на статут на държава, свободна от болест са определени в Делегиран регламент (ЕС) 2020/689 на Комисията от 17 декември 2019 година за допълнение на Регламент (ЕС) 2016/429 на Европейския парламент и на Съвета по отношение на правилата за надзор, програмите за ликвидиране и статута свободен от болест за някои болести от списъка и нововъзникващи болести. Подлежи на обявяване по чл. 18-23 от Регламент (ЕС) 2016/429 и чл. 124 от ЗВД. Собствениците на животновъдни обекти имат задължения по отношение на информирането за промяна в здравословния статус на животните, за случаите на клане по необходимост и умрели животни съгласно чл. 55 и чл. 132, ал. 1, т. 4, 5 и 6 от ЗВД.</w:t>
      </w:r>
    </w:p>
    <w:p w14:paraId="1001AD0D" w14:textId="0DC19375" w:rsidR="002F6875" w:rsidRPr="00B700A5" w:rsidRDefault="0097739D" w:rsidP="00B700A5">
      <w:pPr>
        <w:tabs>
          <w:tab w:val="left" w:pos="2268"/>
          <w:tab w:val="left" w:pos="4428"/>
          <w:tab w:val="left" w:pos="6225"/>
        </w:tabs>
        <w:overflowPunct w:val="0"/>
        <w:autoSpaceDE w:val="0"/>
        <w:autoSpaceDN w:val="0"/>
        <w:adjustRightInd w:val="0"/>
        <w:spacing w:after="0" w:line="360" w:lineRule="auto"/>
        <w:ind w:right="34" w:firstLine="709"/>
        <w:jc w:val="both"/>
        <w:textAlignment w:val="baseline"/>
        <w:rPr>
          <w:rFonts w:ascii="Times New Roman" w:eastAsia="Times New Roman" w:hAnsi="Times New Roman" w:cs="Times New Roman"/>
          <w:bCs/>
          <w:sz w:val="24"/>
          <w:szCs w:val="24"/>
        </w:rPr>
      </w:pPr>
      <w:r w:rsidRPr="00B700A5">
        <w:rPr>
          <w:rFonts w:ascii="Times New Roman" w:eastAsia="Times New Roman" w:hAnsi="Times New Roman" w:cs="Times New Roman"/>
          <w:bCs/>
          <w:sz w:val="24"/>
          <w:szCs w:val="24"/>
        </w:rPr>
        <w:t xml:space="preserve">Съгласно </w:t>
      </w:r>
      <w:r w:rsidRPr="00B700A5">
        <w:rPr>
          <w:rFonts w:ascii="Times New Roman" w:eastAsia="Times New Roman" w:hAnsi="Times New Roman" w:cs="Times New Roman"/>
          <w:bCs/>
          <w:i/>
          <w:sz w:val="24"/>
          <w:szCs w:val="24"/>
        </w:rPr>
        <w:t xml:space="preserve">Регламент (ЕС) 2016/429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(Законодателство за здравеопазването на животните) </w:t>
      </w:r>
      <w:r w:rsidRPr="00B700A5">
        <w:rPr>
          <w:rFonts w:ascii="Times New Roman" w:eastAsia="Times New Roman" w:hAnsi="Times New Roman" w:cs="Times New Roman"/>
          <w:bCs/>
          <w:sz w:val="24"/>
          <w:szCs w:val="24"/>
        </w:rPr>
        <w:t>и делегираните актове и актовете за изпълнение към него, операторите трябва да информират компетентния орган за обектите, в които отглеждат животни или събират, добиват, обработват и съхраняват зародишни продукти за целите на регистрация/одобрение. Съгласно чл. 51 от ЗВД животните подлежат на идентификация, а животновъдните обекти на регистрация по чл. 137 в БАБХ, който е официалният  компетентен орган за идентификацията на животните и поддържа компютъризирана информационна система за въвеждане на данни за идентифицираните животни и регистрираните животновъдни обекти (интегрирана информационна система – ИИС ВетИС.</w:t>
      </w:r>
    </w:p>
    <w:p w14:paraId="56429F62" w14:textId="739CB9EE" w:rsidR="002F6875" w:rsidRPr="00B700A5" w:rsidRDefault="002F6875">
      <w:pPr>
        <w:rPr>
          <w:rFonts w:ascii="Times New Roman" w:eastAsia="Times New Roman" w:hAnsi="Times New Roman" w:cs="Times New Roman"/>
          <w:bCs/>
          <w:sz w:val="24"/>
          <w:szCs w:val="24"/>
        </w:rPr>
      </w:pPr>
    </w:p>
    <w:p w14:paraId="0A188421" w14:textId="77777777" w:rsidR="00447527" w:rsidRPr="00B700A5" w:rsidRDefault="00447527" w:rsidP="007A0A25">
      <w:pPr>
        <w:spacing w:line="360" w:lineRule="auto"/>
        <w:jc w:val="both"/>
        <w:rPr>
          <w:rFonts w:ascii="Times New Roman" w:hAnsi="Times New Roman" w:cs="Times New Roman"/>
          <w:b/>
          <w:sz w:val="24"/>
          <w:szCs w:val="24"/>
        </w:rPr>
        <w:sectPr w:rsidR="00447527" w:rsidRPr="00B700A5" w:rsidSect="00B700A5">
          <w:footerReference w:type="default" r:id="rId9"/>
          <w:pgSz w:w="11906" w:h="16838" w:code="9"/>
          <w:pgMar w:top="1134" w:right="1134" w:bottom="567" w:left="1701" w:header="709" w:footer="709" w:gutter="0"/>
          <w:cols w:space="708"/>
          <w:titlePg/>
          <w:docGrid w:linePitch="360"/>
        </w:sectPr>
      </w:pPr>
    </w:p>
    <w:p w14:paraId="16C94E07" w14:textId="508379C7" w:rsidR="00B07EBC" w:rsidRDefault="0043677D" w:rsidP="0029147A">
      <w:pPr>
        <w:spacing w:after="0" w:line="360" w:lineRule="auto"/>
        <w:jc w:val="both"/>
        <w:rPr>
          <w:rFonts w:ascii="Times New Roman" w:hAnsi="Times New Roman" w:cs="Times New Roman"/>
          <w:b/>
          <w:sz w:val="24"/>
          <w:szCs w:val="24"/>
        </w:rPr>
      </w:pPr>
      <w:r w:rsidRPr="00B700A5">
        <w:rPr>
          <w:rFonts w:ascii="Times New Roman" w:hAnsi="Times New Roman" w:cs="Times New Roman"/>
          <w:b/>
          <w:sz w:val="24"/>
          <w:szCs w:val="24"/>
        </w:rPr>
        <w:lastRenderedPageBreak/>
        <w:t>6</w:t>
      </w:r>
      <w:r w:rsidR="00920132" w:rsidRPr="00B700A5">
        <w:rPr>
          <w:rFonts w:ascii="Times New Roman" w:hAnsi="Times New Roman" w:cs="Times New Roman"/>
          <w:b/>
          <w:sz w:val="24"/>
          <w:szCs w:val="24"/>
        </w:rPr>
        <w:t xml:space="preserve">. </w:t>
      </w:r>
      <w:r w:rsidR="00496307" w:rsidRPr="00B700A5">
        <w:rPr>
          <w:rFonts w:ascii="Times New Roman" w:hAnsi="Times New Roman" w:cs="Times New Roman"/>
          <w:b/>
          <w:sz w:val="24"/>
          <w:szCs w:val="24"/>
        </w:rPr>
        <w:t>Измерими ц</w:t>
      </w:r>
      <w:r w:rsidR="00F10195" w:rsidRPr="00B700A5">
        <w:rPr>
          <w:rFonts w:ascii="Times New Roman" w:hAnsi="Times New Roman" w:cs="Times New Roman"/>
          <w:b/>
          <w:sz w:val="24"/>
          <w:szCs w:val="24"/>
        </w:rPr>
        <w:t>ели за изпълнението на програмата</w:t>
      </w:r>
    </w:p>
    <w:p w14:paraId="5EE39A16" w14:textId="77777777" w:rsidR="00DA17D2" w:rsidRPr="00B700A5" w:rsidRDefault="00DA17D2" w:rsidP="0029147A">
      <w:pPr>
        <w:spacing w:after="0" w:line="360" w:lineRule="auto"/>
        <w:jc w:val="both"/>
        <w:rPr>
          <w:rFonts w:ascii="Times New Roman" w:hAnsi="Times New Roman" w:cs="Times New Roman"/>
          <w:b/>
          <w:sz w:val="24"/>
          <w:szCs w:val="24"/>
        </w:rPr>
      </w:pPr>
    </w:p>
    <w:p w14:paraId="0B7B9A64" w14:textId="77777777" w:rsidR="00BD1537" w:rsidRPr="00B700A5" w:rsidRDefault="00BD1537" w:rsidP="00DA17D2">
      <w:pPr>
        <w:spacing w:after="0" w:line="360" w:lineRule="auto"/>
        <w:jc w:val="center"/>
        <w:rPr>
          <w:rFonts w:ascii="Times New Roman" w:hAnsi="Times New Roman" w:cs="Times New Roman"/>
          <w:b/>
          <w:i/>
          <w:sz w:val="24"/>
          <w:szCs w:val="24"/>
        </w:rPr>
      </w:pPr>
      <w:r w:rsidRPr="00B700A5">
        <w:rPr>
          <w:rFonts w:ascii="Times New Roman" w:hAnsi="Times New Roman" w:cs="Times New Roman"/>
          <w:b/>
          <w:i/>
          <w:sz w:val="24"/>
          <w:szCs w:val="24"/>
        </w:rPr>
        <w:t>Брой млекодобивни стопанства и брой и млечни крави, които ще бъдат обхванати от програмата с изпитване на сборни млечни проби за бруцелоза:</w:t>
      </w:r>
    </w:p>
    <w:p w14:paraId="1FDEA2EE" w14:textId="77777777" w:rsidR="00BD1537" w:rsidRPr="00B700A5" w:rsidRDefault="00BD1537" w:rsidP="007A0A25">
      <w:pPr>
        <w:spacing w:after="0" w:line="360" w:lineRule="auto"/>
        <w:rPr>
          <w:rFonts w:ascii="Times New Roman" w:hAnsi="Times New Roman" w:cs="Times New Roman"/>
          <w:b/>
          <w:i/>
          <w:sz w:val="24"/>
          <w:szCs w:val="24"/>
        </w:rPr>
      </w:pPr>
    </w:p>
    <w:tbl>
      <w:tblPr>
        <w:tblStyle w:val="TableGrid"/>
        <w:tblpPr w:leftFromText="141" w:rightFromText="141" w:vertAnchor="text" w:tblpXSpec="center" w:tblpY="1"/>
        <w:tblOverlap w:val="never"/>
        <w:tblW w:w="14742" w:type="dxa"/>
        <w:tblLayout w:type="fixed"/>
        <w:tblLook w:val="04A0" w:firstRow="1" w:lastRow="0" w:firstColumn="1" w:lastColumn="0" w:noHBand="0" w:noVBand="1"/>
      </w:tblPr>
      <w:tblGrid>
        <w:gridCol w:w="2071"/>
        <w:gridCol w:w="1276"/>
        <w:gridCol w:w="1701"/>
        <w:gridCol w:w="1843"/>
        <w:gridCol w:w="1275"/>
        <w:gridCol w:w="1701"/>
        <w:gridCol w:w="1843"/>
        <w:gridCol w:w="1276"/>
        <w:gridCol w:w="1756"/>
      </w:tblGrid>
      <w:tr w:rsidR="00BD1537" w:rsidRPr="00B700A5" w14:paraId="0C5CE87E" w14:textId="77777777" w:rsidTr="00F308B6">
        <w:tc>
          <w:tcPr>
            <w:tcW w:w="5048" w:type="dxa"/>
            <w:gridSpan w:val="3"/>
            <w:vAlign w:val="center"/>
          </w:tcPr>
          <w:p w14:paraId="3B1D4B92" w14:textId="77777777" w:rsidR="00BD1537" w:rsidRPr="00B700A5" w:rsidRDefault="00BD1537" w:rsidP="00F308B6">
            <w:pPr>
              <w:jc w:val="center"/>
              <w:rPr>
                <w:rFonts w:ascii="Times New Roman" w:eastAsia="Times New Roman" w:hAnsi="Times New Roman" w:cs="Times New Roman"/>
                <w:b/>
                <w:i/>
                <w:sz w:val="24"/>
                <w:szCs w:val="24"/>
              </w:rPr>
            </w:pPr>
            <w:r w:rsidRPr="00B700A5">
              <w:rPr>
                <w:rFonts w:ascii="Times New Roman" w:eastAsia="Times New Roman" w:hAnsi="Times New Roman" w:cs="Times New Roman"/>
                <w:b/>
                <w:i/>
                <w:sz w:val="24"/>
                <w:szCs w:val="24"/>
              </w:rPr>
              <w:t>МДС с 10 до 49 мл. крави</w:t>
            </w:r>
          </w:p>
        </w:tc>
        <w:tc>
          <w:tcPr>
            <w:tcW w:w="4819" w:type="dxa"/>
            <w:gridSpan w:val="3"/>
            <w:vAlign w:val="center"/>
          </w:tcPr>
          <w:p w14:paraId="6DE8E1F9" w14:textId="77777777" w:rsidR="00BD1537" w:rsidRPr="00B700A5" w:rsidRDefault="00BD1537" w:rsidP="00F308B6">
            <w:pPr>
              <w:jc w:val="center"/>
              <w:rPr>
                <w:rFonts w:ascii="Times New Roman" w:eastAsia="Times New Roman" w:hAnsi="Times New Roman" w:cs="Times New Roman"/>
                <w:b/>
                <w:i/>
                <w:sz w:val="24"/>
                <w:szCs w:val="24"/>
              </w:rPr>
            </w:pPr>
            <w:r w:rsidRPr="00B700A5">
              <w:rPr>
                <w:rFonts w:ascii="Times New Roman" w:eastAsia="Times New Roman" w:hAnsi="Times New Roman" w:cs="Times New Roman"/>
                <w:b/>
                <w:i/>
                <w:sz w:val="24"/>
                <w:szCs w:val="24"/>
              </w:rPr>
              <w:t>МДС от 50 до 100 мл. крави</w:t>
            </w:r>
          </w:p>
        </w:tc>
        <w:tc>
          <w:tcPr>
            <w:tcW w:w="4875" w:type="dxa"/>
            <w:gridSpan w:val="3"/>
            <w:vAlign w:val="center"/>
          </w:tcPr>
          <w:p w14:paraId="1A3207AB" w14:textId="77777777" w:rsidR="00BD1537" w:rsidRPr="00B700A5" w:rsidRDefault="00BD1537" w:rsidP="00F308B6">
            <w:pPr>
              <w:jc w:val="center"/>
              <w:rPr>
                <w:rFonts w:ascii="Times New Roman" w:eastAsia="Times New Roman" w:hAnsi="Times New Roman" w:cs="Times New Roman"/>
                <w:b/>
                <w:i/>
                <w:sz w:val="24"/>
                <w:szCs w:val="24"/>
              </w:rPr>
            </w:pPr>
            <w:r w:rsidRPr="00B700A5">
              <w:rPr>
                <w:rFonts w:ascii="Times New Roman" w:eastAsia="Times New Roman" w:hAnsi="Times New Roman" w:cs="Times New Roman"/>
                <w:b/>
                <w:i/>
                <w:sz w:val="24"/>
                <w:szCs w:val="24"/>
              </w:rPr>
              <w:t>МДС с над 100 мл. крави</w:t>
            </w:r>
          </w:p>
        </w:tc>
      </w:tr>
      <w:tr w:rsidR="00F308B6" w:rsidRPr="00B700A5" w14:paraId="28B0E1B3" w14:textId="77777777" w:rsidTr="00F308B6">
        <w:tc>
          <w:tcPr>
            <w:tcW w:w="2071" w:type="dxa"/>
            <w:vAlign w:val="center"/>
          </w:tcPr>
          <w:p w14:paraId="634FD42E" w14:textId="77777777" w:rsidR="00BD1537" w:rsidRPr="00B700A5" w:rsidRDefault="00BD1537" w:rsidP="00F308B6">
            <w:pPr>
              <w:jc w:val="center"/>
              <w:rPr>
                <w:rFonts w:ascii="Times New Roman" w:eastAsia="Times New Roman" w:hAnsi="Times New Roman" w:cs="Times New Roman"/>
                <w:b/>
                <w:sz w:val="24"/>
                <w:szCs w:val="24"/>
              </w:rPr>
            </w:pPr>
            <w:r w:rsidRPr="00B700A5">
              <w:rPr>
                <w:rFonts w:ascii="Times New Roman" w:eastAsia="Times New Roman" w:hAnsi="Times New Roman" w:cs="Times New Roman"/>
                <w:b/>
                <w:sz w:val="24"/>
                <w:szCs w:val="24"/>
              </w:rPr>
              <w:t>Регион</w:t>
            </w:r>
          </w:p>
        </w:tc>
        <w:tc>
          <w:tcPr>
            <w:tcW w:w="1276" w:type="dxa"/>
            <w:vAlign w:val="center"/>
          </w:tcPr>
          <w:p w14:paraId="088BE193" w14:textId="68652D7C" w:rsidR="00BD1537" w:rsidRPr="00B700A5" w:rsidRDefault="00024A82" w:rsidP="00F308B6">
            <w:pPr>
              <w:jc w:val="center"/>
              <w:rPr>
                <w:rFonts w:ascii="Times New Roman" w:eastAsia="Times New Roman" w:hAnsi="Times New Roman" w:cs="Times New Roman"/>
                <w:b/>
                <w:bCs/>
                <w:sz w:val="24"/>
                <w:szCs w:val="24"/>
              </w:rPr>
            </w:pPr>
            <w:r w:rsidRPr="00B700A5">
              <w:rPr>
                <w:rFonts w:ascii="Times New Roman" w:eastAsia="Times New Roman" w:hAnsi="Times New Roman" w:cs="Times New Roman"/>
                <w:b/>
                <w:bCs/>
                <w:sz w:val="24"/>
                <w:szCs w:val="24"/>
              </w:rPr>
              <w:t>б</w:t>
            </w:r>
            <w:r w:rsidR="00D2177F" w:rsidRPr="00B700A5">
              <w:rPr>
                <w:rFonts w:ascii="Times New Roman" w:eastAsia="Times New Roman" w:hAnsi="Times New Roman" w:cs="Times New Roman"/>
                <w:b/>
                <w:bCs/>
                <w:sz w:val="24"/>
                <w:szCs w:val="24"/>
              </w:rPr>
              <w:t>рой мдс</w:t>
            </w:r>
          </w:p>
        </w:tc>
        <w:tc>
          <w:tcPr>
            <w:tcW w:w="1701" w:type="dxa"/>
            <w:vAlign w:val="center"/>
          </w:tcPr>
          <w:p w14:paraId="7959775A" w14:textId="77777777" w:rsidR="00BD1537" w:rsidRPr="00B700A5" w:rsidRDefault="00BD1537" w:rsidP="00F308B6">
            <w:pPr>
              <w:jc w:val="center"/>
              <w:rPr>
                <w:rFonts w:ascii="Times New Roman" w:eastAsia="Times New Roman" w:hAnsi="Times New Roman" w:cs="Times New Roman"/>
                <w:b/>
                <w:bCs/>
                <w:sz w:val="24"/>
                <w:szCs w:val="24"/>
              </w:rPr>
            </w:pPr>
            <w:r w:rsidRPr="00B700A5">
              <w:rPr>
                <w:rFonts w:ascii="Times New Roman" w:eastAsia="Times New Roman" w:hAnsi="Times New Roman" w:cs="Times New Roman"/>
                <w:b/>
                <w:bCs/>
                <w:sz w:val="24"/>
                <w:szCs w:val="24"/>
              </w:rPr>
              <w:t>бр. мл. крави</w:t>
            </w:r>
          </w:p>
        </w:tc>
        <w:tc>
          <w:tcPr>
            <w:tcW w:w="1843" w:type="dxa"/>
            <w:vAlign w:val="center"/>
          </w:tcPr>
          <w:p w14:paraId="7844A550" w14:textId="77777777" w:rsidR="00BD1537" w:rsidRPr="00B700A5" w:rsidRDefault="00BD1537" w:rsidP="00F308B6">
            <w:pPr>
              <w:jc w:val="center"/>
              <w:rPr>
                <w:rFonts w:ascii="Times New Roman" w:eastAsia="Times New Roman" w:hAnsi="Times New Roman" w:cs="Times New Roman"/>
                <w:b/>
                <w:sz w:val="24"/>
                <w:szCs w:val="24"/>
              </w:rPr>
            </w:pPr>
            <w:r w:rsidRPr="00B700A5">
              <w:rPr>
                <w:rFonts w:ascii="Times New Roman" w:eastAsia="Times New Roman" w:hAnsi="Times New Roman" w:cs="Times New Roman"/>
                <w:b/>
                <w:sz w:val="24"/>
                <w:szCs w:val="24"/>
              </w:rPr>
              <w:t>Регион</w:t>
            </w:r>
          </w:p>
        </w:tc>
        <w:tc>
          <w:tcPr>
            <w:tcW w:w="1275" w:type="dxa"/>
            <w:vAlign w:val="center"/>
          </w:tcPr>
          <w:p w14:paraId="7C86E45F" w14:textId="0F20543C" w:rsidR="00BD1537" w:rsidRPr="00B700A5" w:rsidRDefault="00BD1537" w:rsidP="00B63BD0">
            <w:pPr>
              <w:jc w:val="center"/>
              <w:rPr>
                <w:rFonts w:ascii="Times New Roman" w:eastAsia="Times New Roman" w:hAnsi="Times New Roman" w:cs="Times New Roman"/>
                <w:b/>
                <w:bCs/>
                <w:sz w:val="24"/>
                <w:szCs w:val="24"/>
              </w:rPr>
            </w:pPr>
            <w:r w:rsidRPr="00B700A5">
              <w:rPr>
                <w:rFonts w:ascii="Times New Roman" w:eastAsia="Times New Roman" w:hAnsi="Times New Roman" w:cs="Times New Roman"/>
                <w:b/>
                <w:bCs/>
                <w:sz w:val="24"/>
                <w:szCs w:val="24"/>
              </w:rPr>
              <w:t>брой мдс</w:t>
            </w:r>
          </w:p>
        </w:tc>
        <w:tc>
          <w:tcPr>
            <w:tcW w:w="1701" w:type="dxa"/>
            <w:vAlign w:val="center"/>
          </w:tcPr>
          <w:p w14:paraId="5DF40985" w14:textId="77777777" w:rsidR="00BD1537" w:rsidRPr="00B700A5" w:rsidRDefault="00BD1537" w:rsidP="00F308B6">
            <w:pPr>
              <w:jc w:val="center"/>
              <w:rPr>
                <w:rFonts w:ascii="Times New Roman" w:eastAsia="Times New Roman" w:hAnsi="Times New Roman" w:cs="Times New Roman"/>
                <w:b/>
                <w:bCs/>
                <w:sz w:val="24"/>
                <w:szCs w:val="24"/>
              </w:rPr>
            </w:pPr>
            <w:r w:rsidRPr="00B700A5">
              <w:rPr>
                <w:rFonts w:ascii="Times New Roman" w:eastAsia="Times New Roman" w:hAnsi="Times New Roman" w:cs="Times New Roman"/>
                <w:b/>
                <w:bCs/>
                <w:sz w:val="24"/>
                <w:szCs w:val="24"/>
              </w:rPr>
              <w:t>бр. мл. крави</w:t>
            </w:r>
          </w:p>
        </w:tc>
        <w:tc>
          <w:tcPr>
            <w:tcW w:w="1843" w:type="dxa"/>
            <w:vAlign w:val="center"/>
          </w:tcPr>
          <w:p w14:paraId="761E1AA4" w14:textId="77777777" w:rsidR="00BD1537" w:rsidRPr="00B700A5" w:rsidRDefault="00BD1537" w:rsidP="00F308B6">
            <w:pPr>
              <w:jc w:val="center"/>
              <w:rPr>
                <w:rFonts w:ascii="Times New Roman" w:eastAsia="Times New Roman" w:hAnsi="Times New Roman" w:cs="Times New Roman"/>
                <w:b/>
                <w:sz w:val="24"/>
                <w:szCs w:val="24"/>
              </w:rPr>
            </w:pPr>
            <w:r w:rsidRPr="00B700A5">
              <w:rPr>
                <w:rFonts w:ascii="Times New Roman" w:eastAsia="Times New Roman" w:hAnsi="Times New Roman" w:cs="Times New Roman"/>
                <w:b/>
                <w:sz w:val="24"/>
                <w:szCs w:val="24"/>
              </w:rPr>
              <w:t>Регион</w:t>
            </w:r>
          </w:p>
        </w:tc>
        <w:tc>
          <w:tcPr>
            <w:tcW w:w="1276" w:type="dxa"/>
            <w:vAlign w:val="center"/>
          </w:tcPr>
          <w:p w14:paraId="7BF0F1EC" w14:textId="31D22585" w:rsidR="00BD1537" w:rsidRPr="00B700A5" w:rsidRDefault="00BD1537" w:rsidP="00F308B6">
            <w:pPr>
              <w:jc w:val="center"/>
              <w:rPr>
                <w:rFonts w:ascii="Times New Roman" w:eastAsia="Times New Roman" w:hAnsi="Times New Roman" w:cs="Times New Roman"/>
                <w:b/>
                <w:bCs/>
                <w:sz w:val="24"/>
                <w:szCs w:val="24"/>
              </w:rPr>
            </w:pPr>
            <w:r w:rsidRPr="00B700A5">
              <w:rPr>
                <w:rFonts w:ascii="Times New Roman" w:eastAsia="Times New Roman" w:hAnsi="Times New Roman" w:cs="Times New Roman"/>
                <w:b/>
                <w:bCs/>
                <w:sz w:val="24"/>
                <w:szCs w:val="24"/>
              </w:rPr>
              <w:t>брой мдс</w:t>
            </w:r>
          </w:p>
        </w:tc>
        <w:tc>
          <w:tcPr>
            <w:tcW w:w="1756" w:type="dxa"/>
            <w:vAlign w:val="center"/>
          </w:tcPr>
          <w:p w14:paraId="657DDDBF" w14:textId="77777777" w:rsidR="00BD1537" w:rsidRPr="00B700A5" w:rsidRDefault="00BD1537" w:rsidP="00F308B6">
            <w:pPr>
              <w:jc w:val="center"/>
              <w:rPr>
                <w:rFonts w:ascii="Times New Roman" w:eastAsia="Times New Roman" w:hAnsi="Times New Roman" w:cs="Times New Roman"/>
                <w:b/>
                <w:bCs/>
                <w:sz w:val="24"/>
                <w:szCs w:val="24"/>
              </w:rPr>
            </w:pPr>
            <w:r w:rsidRPr="00B700A5">
              <w:rPr>
                <w:rFonts w:ascii="Times New Roman" w:eastAsia="Times New Roman" w:hAnsi="Times New Roman" w:cs="Times New Roman"/>
                <w:b/>
                <w:bCs/>
                <w:sz w:val="24"/>
                <w:szCs w:val="24"/>
              </w:rPr>
              <w:t>бр. мл. крави</w:t>
            </w:r>
          </w:p>
        </w:tc>
      </w:tr>
      <w:tr w:rsidR="00F308B6" w:rsidRPr="00B700A5" w14:paraId="36944C1D" w14:textId="77777777" w:rsidTr="00F308B6">
        <w:tc>
          <w:tcPr>
            <w:tcW w:w="2071" w:type="dxa"/>
            <w:vAlign w:val="bottom"/>
          </w:tcPr>
          <w:p w14:paraId="24CF466D"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Благоевград</w:t>
            </w:r>
          </w:p>
        </w:tc>
        <w:tc>
          <w:tcPr>
            <w:tcW w:w="1276" w:type="dxa"/>
          </w:tcPr>
          <w:p w14:paraId="3ECD987E" w14:textId="055606FA" w:rsidR="00BD1537" w:rsidRPr="00B700A5" w:rsidRDefault="00146CBD"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59</w:t>
            </w:r>
          </w:p>
        </w:tc>
        <w:tc>
          <w:tcPr>
            <w:tcW w:w="1701" w:type="dxa"/>
          </w:tcPr>
          <w:p w14:paraId="705FEBE4" w14:textId="429DDB39" w:rsidR="00BD1537" w:rsidRPr="00B700A5" w:rsidRDefault="008C5388"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1586</w:t>
            </w:r>
          </w:p>
        </w:tc>
        <w:tc>
          <w:tcPr>
            <w:tcW w:w="1843" w:type="dxa"/>
            <w:vAlign w:val="bottom"/>
          </w:tcPr>
          <w:p w14:paraId="2AE98D07"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Благоевград</w:t>
            </w:r>
          </w:p>
        </w:tc>
        <w:tc>
          <w:tcPr>
            <w:tcW w:w="1275" w:type="dxa"/>
          </w:tcPr>
          <w:p w14:paraId="5CD4217B" w14:textId="5AB79B41" w:rsidR="00BD1537" w:rsidRPr="00B700A5" w:rsidRDefault="005A4F79"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18</w:t>
            </w:r>
          </w:p>
        </w:tc>
        <w:tc>
          <w:tcPr>
            <w:tcW w:w="1701" w:type="dxa"/>
          </w:tcPr>
          <w:p w14:paraId="511540A7" w14:textId="0293105F" w:rsidR="00BD1537" w:rsidRPr="00B700A5" w:rsidRDefault="00D8409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1101</w:t>
            </w:r>
          </w:p>
        </w:tc>
        <w:tc>
          <w:tcPr>
            <w:tcW w:w="1843" w:type="dxa"/>
            <w:vAlign w:val="bottom"/>
          </w:tcPr>
          <w:p w14:paraId="375E1FC2"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Благоевград</w:t>
            </w:r>
          </w:p>
        </w:tc>
        <w:tc>
          <w:tcPr>
            <w:tcW w:w="1276" w:type="dxa"/>
          </w:tcPr>
          <w:p w14:paraId="30F52E31" w14:textId="4ECB2739" w:rsidR="00BD1537" w:rsidRPr="00B700A5" w:rsidRDefault="00C4111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4</w:t>
            </w:r>
          </w:p>
        </w:tc>
        <w:tc>
          <w:tcPr>
            <w:tcW w:w="1756" w:type="dxa"/>
          </w:tcPr>
          <w:p w14:paraId="48F9EA0A" w14:textId="6ADE0576" w:rsidR="00BD1537" w:rsidRPr="00B700A5" w:rsidRDefault="00AD00F5"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493</w:t>
            </w:r>
          </w:p>
        </w:tc>
      </w:tr>
      <w:tr w:rsidR="00F308B6" w:rsidRPr="00B700A5" w14:paraId="6B50CE18" w14:textId="77777777" w:rsidTr="00F308B6">
        <w:tc>
          <w:tcPr>
            <w:tcW w:w="2071" w:type="dxa"/>
            <w:vAlign w:val="bottom"/>
          </w:tcPr>
          <w:p w14:paraId="7238BD23"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Бургас</w:t>
            </w:r>
          </w:p>
        </w:tc>
        <w:tc>
          <w:tcPr>
            <w:tcW w:w="1276" w:type="dxa"/>
          </w:tcPr>
          <w:p w14:paraId="05BCE84C" w14:textId="1966E5BA" w:rsidR="00BD1537" w:rsidRPr="00B700A5" w:rsidRDefault="00146CBD"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26</w:t>
            </w:r>
          </w:p>
        </w:tc>
        <w:tc>
          <w:tcPr>
            <w:tcW w:w="1701" w:type="dxa"/>
          </w:tcPr>
          <w:p w14:paraId="3B285366" w14:textId="5CA01191" w:rsidR="00BD1537" w:rsidRPr="00B700A5" w:rsidRDefault="008C5388"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727</w:t>
            </w:r>
          </w:p>
        </w:tc>
        <w:tc>
          <w:tcPr>
            <w:tcW w:w="1843" w:type="dxa"/>
            <w:vAlign w:val="bottom"/>
          </w:tcPr>
          <w:p w14:paraId="151434D8"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Бургас</w:t>
            </w:r>
          </w:p>
        </w:tc>
        <w:tc>
          <w:tcPr>
            <w:tcW w:w="1275" w:type="dxa"/>
          </w:tcPr>
          <w:p w14:paraId="433BEC34" w14:textId="3B93A7F3" w:rsidR="00BD1537" w:rsidRPr="00B700A5" w:rsidRDefault="005A4F79"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11</w:t>
            </w:r>
          </w:p>
        </w:tc>
        <w:tc>
          <w:tcPr>
            <w:tcW w:w="1701" w:type="dxa"/>
          </w:tcPr>
          <w:p w14:paraId="6CE16765" w14:textId="65CE2A77" w:rsidR="00BD1537" w:rsidRPr="00B700A5" w:rsidRDefault="00D8409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762</w:t>
            </w:r>
          </w:p>
        </w:tc>
        <w:tc>
          <w:tcPr>
            <w:tcW w:w="1843" w:type="dxa"/>
            <w:vAlign w:val="bottom"/>
          </w:tcPr>
          <w:p w14:paraId="1E488C19"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Бургас</w:t>
            </w:r>
          </w:p>
        </w:tc>
        <w:tc>
          <w:tcPr>
            <w:tcW w:w="1276" w:type="dxa"/>
          </w:tcPr>
          <w:p w14:paraId="60335F0A" w14:textId="13A98167" w:rsidR="00BD1537" w:rsidRPr="00B700A5" w:rsidRDefault="00C4111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10</w:t>
            </w:r>
          </w:p>
        </w:tc>
        <w:tc>
          <w:tcPr>
            <w:tcW w:w="1756" w:type="dxa"/>
          </w:tcPr>
          <w:p w14:paraId="2DD1F92C" w14:textId="3E7BCE4B" w:rsidR="00BD1537" w:rsidRPr="00B700A5" w:rsidRDefault="00AD00F5"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1526</w:t>
            </w:r>
          </w:p>
        </w:tc>
      </w:tr>
      <w:tr w:rsidR="00F308B6" w:rsidRPr="00B700A5" w14:paraId="0D1CA782" w14:textId="77777777" w:rsidTr="00F308B6">
        <w:tc>
          <w:tcPr>
            <w:tcW w:w="2071" w:type="dxa"/>
            <w:vAlign w:val="bottom"/>
          </w:tcPr>
          <w:p w14:paraId="15FF6901"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Варна</w:t>
            </w:r>
          </w:p>
        </w:tc>
        <w:tc>
          <w:tcPr>
            <w:tcW w:w="1276" w:type="dxa"/>
          </w:tcPr>
          <w:p w14:paraId="026C0FA1" w14:textId="44251EC3" w:rsidR="00BD1537" w:rsidRPr="00B700A5" w:rsidRDefault="00146CBD"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40</w:t>
            </w:r>
          </w:p>
        </w:tc>
        <w:tc>
          <w:tcPr>
            <w:tcW w:w="1701" w:type="dxa"/>
          </w:tcPr>
          <w:p w14:paraId="06A032D0" w14:textId="0E48E9B0" w:rsidR="00BD1537" w:rsidRPr="00B700A5" w:rsidRDefault="008C5388"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1054</w:t>
            </w:r>
          </w:p>
        </w:tc>
        <w:tc>
          <w:tcPr>
            <w:tcW w:w="1843" w:type="dxa"/>
            <w:vAlign w:val="bottom"/>
          </w:tcPr>
          <w:p w14:paraId="4ACA0631"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Варна</w:t>
            </w:r>
          </w:p>
        </w:tc>
        <w:tc>
          <w:tcPr>
            <w:tcW w:w="1275" w:type="dxa"/>
          </w:tcPr>
          <w:p w14:paraId="435C7236" w14:textId="2B6E046C" w:rsidR="00BD1537" w:rsidRPr="00B700A5" w:rsidRDefault="005A4F79"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11</w:t>
            </w:r>
          </w:p>
        </w:tc>
        <w:tc>
          <w:tcPr>
            <w:tcW w:w="1701" w:type="dxa"/>
          </w:tcPr>
          <w:p w14:paraId="4C966C2A" w14:textId="52422BE5" w:rsidR="00BD1537" w:rsidRPr="00B700A5" w:rsidRDefault="00D8409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729</w:t>
            </w:r>
          </w:p>
        </w:tc>
        <w:tc>
          <w:tcPr>
            <w:tcW w:w="1843" w:type="dxa"/>
            <w:vAlign w:val="bottom"/>
          </w:tcPr>
          <w:p w14:paraId="41C06C56"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Варна</w:t>
            </w:r>
          </w:p>
        </w:tc>
        <w:tc>
          <w:tcPr>
            <w:tcW w:w="1276" w:type="dxa"/>
          </w:tcPr>
          <w:p w14:paraId="0E08FA5C" w14:textId="68D5FE51" w:rsidR="00BD1537" w:rsidRPr="00B700A5" w:rsidRDefault="00C4111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6</w:t>
            </w:r>
          </w:p>
        </w:tc>
        <w:tc>
          <w:tcPr>
            <w:tcW w:w="1756" w:type="dxa"/>
          </w:tcPr>
          <w:p w14:paraId="09794A1B" w14:textId="742CD789" w:rsidR="00BD1537" w:rsidRPr="00B700A5" w:rsidRDefault="00AD00F5"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1314</w:t>
            </w:r>
          </w:p>
        </w:tc>
      </w:tr>
      <w:tr w:rsidR="00F308B6" w:rsidRPr="00B700A5" w14:paraId="127D5808" w14:textId="77777777" w:rsidTr="00F308B6">
        <w:tc>
          <w:tcPr>
            <w:tcW w:w="2071" w:type="dxa"/>
            <w:vAlign w:val="bottom"/>
          </w:tcPr>
          <w:p w14:paraId="1F52D476" w14:textId="4992D58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В</w:t>
            </w:r>
            <w:r w:rsidR="00F308B6">
              <w:rPr>
                <w:rFonts w:ascii="Times New Roman" w:eastAsia="Times New Roman" w:hAnsi="Times New Roman" w:cs="Times New Roman"/>
                <w:bCs/>
                <w:color w:val="000000"/>
                <w:sz w:val="24"/>
                <w:szCs w:val="24"/>
                <w:lang w:eastAsia="bg-BG"/>
              </w:rPr>
              <w:t>елико</w:t>
            </w:r>
            <w:r w:rsidRPr="00B700A5">
              <w:rPr>
                <w:rFonts w:ascii="Times New Roman" w:eastAsia="Times New Roman" w:hAnsi="Times New Roman" w:cs="Times New Roman"/>
                <w:bCs/>
                <w:color w:val="000000"/>
                <w:sz w:val="24"/>
                <w:szCs w:val="24"/>
                <w:lang w:eastAsia="bg-BG"/>
              </w:rPr>
              <w:t xml:space="preserve"> Търново</w:t>
            </w:r>
          </w:p>
        </w:tc>
        <w:tc>
          <w:tcPr>
            <w:tcW w:w="1276" w:type="dxa"/>
          </w:tcPr>
          <w:p w14:paraId="47AD691D" w14:textId="5F19F801" w:rsidR="00BD1537" w:rsidRPr="00B700A5" w:rsidRDefault="00146CBD"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6</w:t>
            </w:r>
          </w:p>
        </w:tc>
        <w:tc>
          <w:tcPr>
            <w:tcW w:w="1701" w:type="dxa"/>
          </w:tcPr>
          <w:p w14:paraId="62A66ADB" w14:textId="1FD27F49" w:rsidR="00BD1537" w:rsidRPr="00B700A5" w:rsidRDefault="008C5388"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144</w:t>
            </w:r>
          </w:p>
        </w:tc>
        <w:tc>
          <w:tcPr>
            <w:tcW w:w="1843" w:type="dxa"/>
            <w:vAlign w:val="bottom"/>
          </w:tcPr>
          <w:p w14:paraId="255E2DED"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В. Търново</w:t>
            </w:r>
          </w:p>
        </w:tc>
        <w:tc>
          <w:tcPr>
            <w:tcW w:w="1275" w:type="dxa"/>
          </w:tcPr>
          <w:p w14:paraId="291492D3" w14:textId="36AC6133" w:rsidR="00BD1537" w:rsidRPr="00B700A5" w:rsidRDefault="005A4F79"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3</w:t>
            </w:r>
          </w:p>
        </w:tc>
        <w:tc>
          <w:tcPr>
            <w:tcW w:w="1701" w:type="dxa"/>
          </w:tcPr>
          <w:p w14:paraId="15516533" w14:textId="152CB1B2" w:rsidR="00BD1537" w:rsidRPr="00B700A5" w:rsidRDefault="00D8409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190</w:t>
            </w:r>
          </w:p>
        </w:tc>
        <w:tc>
          <w:tcPr>
            <w:tcW w:w="1843" w:type="dxa"/>
            <w:vAlign w:val="bottom"/>
          </w:tcPr>
          <w:p w14:paraId="6EA40002"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В. Търново</w:t>
            </w:r>
          </w:p>
        </w:tc>
        <w:tc>
          <w:tcPr>
            <w:tcW w:w="1276" w:type="dxa"/>
          </w:tcPr>
          <w:p w14:paraId="24A14C8E" w14:textId="748A6894" w:rsidR="00BD1537" w:rsidRPr="00B700A5" w:rsidRDefault="00C4111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0</w:t>
            </w:r>
          </w:p>
        </w:tc>
        <w:tc>
          <w:tcPr>
            <w:tcW w:w="1756" w:type="dxa"/>
          </w:tcPr>
          <w:p w14:paraId="5B02B8EE" w14:textId="77558A8B" w:rsidR="00BD1537" w:rsidRPr="00B700A5" w:rsidRDefault="00AD00F5"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0</w:t>
            </w:r>
          </w:p>
        </w:tc>
      </w:tr>
      <w:tr w:rsidR="00F308B6" w:rsidRPr="00B700A5" w14:paraId="0EF46C12" w14:textId="77777777" w:rsidTr="00F308B6">
        <w:tc>
          <w:tcPr>
            <w:tcW w:w="2071" w:type="dxa"/>
            <w:vAlign w:val="bottom"/>
          </w:tcPr>
          <w:p w14:paraId="6DA6EF03" w14:textId="77777777" w:rsidR="00BD1537" w:rsidRPr="00B700A5" w:rsidRDefault="00BD1537" w:rsidP="00F308B6">
            <w:pPr>
              <w:rPr>
                <w:rFonts w:ascii="Times New Roman" w:eastAsia="Times New Roman" w:hAnsi="Times New Roman" w:cs="Times New Roman"/>
                <w:bCs/>
                <w:sz w:val="24"/>
                <w:szCs w:val="24"/>
                <w:lang w:eastAsia="bg-BG"/>
              </w:rPr>
            </w:pPr>
            <w:r w:rsidRPr="00B700A5">
              <w:rPr>
                <w:rFonts w:ascii="Times New Roman" w:eastAsia="Times New Roman" w:hAnsi="Times New Roman" w:cs="Times New Roman"/>
                <w:bCs/>
                <w:sz w:val="24"/>
                <w:szCs w:val="24"/>
                <w:lang w:eastAsia="bg-BG"/>
              </w:rPr>
              <w:t>Видин</w:t>
            </w:r>
          </w:p>
        </w:tc>
        <w:tc>
          <w:tcPr>
            <w:tcW w:w="1276" w:type="dxa"/>
          </w:tcPr>
          <w:p w14:paraId="382C4A90" w14:textId="3D298A7A" w:rsidR="00BD1537" w:rsidRPr="00B700A5" w:rsidRDefault="00146CBD"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18</w:t>
            </w:r>
          </w:p>
        </w:tc>
        <w:tc>
          <w:tcPr>
            <w:tcW w:w="1701" w:type="dxa"/>
          </w:tcPr>
          <w:p w14:paraId="1635558D" w14:textId="30F2DAE7" w:rsidR="00BD1537" w:rsidRPr="00B700A5" w:rsidRDefault="008C5388"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459</w:t>
            </w:r>
          </w:p>
        </w:tc>
        <w:tc>
          <w:tcPr>
            <w:tcW w:w="1843" w:type="dxa"/>
            <w:vAlign w:val="bottom"/>
          </w:tcPr>
          <w:p w14:paraId="171FB088" w14:textId="77777777" w:rsidR="00BD1537" w:rsidRPr="00B700A5" w:rsidRDefault="00BD1537" w:rsidP="00F308B6">
            <w:pPr>
              <w:rPr>
                <w:rFonts w:ascii="Times New Roman" w:eastAsia="Times New Roman" w:hAnsi="Times New Roman" w:cs="Times New Roman"/>
                <w:bCs/>
                <w:sz w:val="24"/>
                <w:szCs w:val="24"/>
                <w:lang w:eastAsia="bg-BG"/>
              </w:rPr>
            </w:pPr>
            <w:r w:rsidRPr="00B700A5">
              <w:rPr>
                <w:rFonts w:ascii="Times New Roman" w:eastAsia="Times New Roman" w:hAnsi="Times New Roman" w:cs="Times New Roman"/>
                <w:bCs/>
                <w:sz w:val="24"/>
                <w:szCs w:val="24"/>
                <w:lang w:eastAsia="bg-BG"/>
              </w:rPr>
              <w:t>Видин</w:t>
            </w:r>
          </w:p>
        </w:tc>
        <w:tc>
          <w:tcPr>
            <w:tcW w:w="1275" w:type="dxa"/>
          </w:tcPr>
          <w:p w14:paraId="35C40EA0" w14:textId="0E19C3B0" w:rsidR="00BD1537" w:rsidRPr="00B700A5" w:rsidRDefault="005A4F79"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6</w:t>
            </w:r>
          </w:p>
        </w:tc>
        <w:tc>
          <w:tcPr>
            <w:tcW w:w="1701" w:type="dxa"/>
          </w:tcPr>
          <w:p w14:paraId="3D71D2F6" w14:textId="6D89C329" w:rsidR="00BD1537" w:rsidRPr="00B700A5" w:rsidRDefault="00D8409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365</w:t>
            </w:r>
          </w:p>
        </w:tc>
        <w:tc>
          <w:tcPr>
            <w:tcW w:w="1843" w:type="dxa"/>
            <w:vAlign w:val="bottom"/>
          </w:tcPr>
          <w:p w14:paraId="52B7021B" w14:textId="77777777" w:rsidR="00BD1537" w:rsidRPr="00B700A5" w:rsidRDefault="00BD1537" w:rsidP="00F308B6">
            <w:pPr>
              <w:rPr>
                <w:rFonts w:ascii="Times New Roman" w:eastAsia="Times New Roman" w:hAnsi="Times New Roman" w:cs="Times New Roman"/>
                <w:bCs/>
                <w:sz w:val="24"/>
                <w:szCs w:val="24"/>
                <w:lang w:eastAsia="bg-BG"/>
              </w:rPr>
            </w:pPr>
            <w:r w:rsidRPr="00B700A5">
              <w:rPr>
                <w:rFonts w:ascii="Times New Roman" w:eastAsia="Times New Roman" w:hAnsi="Times New Roman" w:cs="Times New Roman"/>
                <w:bCs/>
                <w:sz w:val="24"/>
                <w:szCs w:val="24"/>
                <w:lang w:eastAsia="bg-BG"/>
              </w:rPr>
              <w:t>Видин</w:t>
            </w:r>
          </w:p>
        </w:tc>
        <w:tc>
          <w:tcPr>
            <w:tcW w:w="1276" w:type="dxa"/>
          </w:tcPr>
          <w:p w14:paraId="51D89E60" w14:textId="7CDAD8F8" w:rsidR="00BD1537" w:rsidRPr="00B700A5" w:rsidRDefault="00C4111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9</w:t>
            </w:r>
          </w:p>
        </w:tc>
        <w:tc>
          <w:tcPr>
            <w:tcW w:w="1756" w:type="dxa"/>
          </w:tcPr>
          <w:p w14:paraId="7E40972C" w14:textId="363102C9" w:rsidR="00BD1537" w:rsidRPr="00B700A5" w:rsidRDefault="00AD00F5"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1554</w:t>
            </w:r>
          </w:p>
        </w:tc>
      </w:tr>
      <w:tr w:rsidR="00F308B6" w:rsidRPr="00B700A5" w14:paraId="1D509BC4" w14:textId="77777777" w:rsidTr="00F308B6">
        <w:tc>
          <w:tcPr>
            <w:tcW w:w="2071" w:type="dxa"/>
            <w:vAlign w:val="bottom"/>
          </w:tcPr>
          <w:p w14:paraId="51E2B665"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Враца</w:t>
            </w:r>
          </w:p>
        </w:tc>
        <w:tc>
          <w:tcPr>
            <w:tcW w:w="1276" w:type="dxa"/>
          </w:tcPr>
          <w:p w14:paraId="017C21F4" w14:textId="2725144E" w:rsidR="00BD1537" w:rsidRPr="00B700A5" w:rsidRDefault="00146CBD"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148</w:t>
            </w:r>
          </w:p>
        </w:tc>
        <w:tc>
          <w:tcPr>
            <w:tcW w:w="1701" w:type="dxa"/>
          </w:tcPr>
          <w:p w14:paraId="122F3847" w14:textId="57C38039" w:rsidR="00BD1537" w:rsidRPr="00B700A5" w:rsidRDefault="008C5388"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3810</w:t>
            </w:r>
          </w:p>
        </w:tc>
        <w:tc>
          <w:tcPr>
            <w:tcW w:w="1843" w:type="dxa"/>
            <w:vAlign w:val="bottom"/>
          </w:tcPr>
          <w:p w14:paraId="388EBCD5"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Враца</w:t>
            </w:r>
          </w:p>
        </w:tc>
        <w:tc>
          <w:tcPr>
            <w:tcW w:w="1275" w:type="dxa"/>
          </w:tcPr>
          <w:p w14:paraId="56EF0FD5" w14:textId="5906F98A" w:rsidR="00BD1537" w:rsidRPr="00B700A5" w:rsidRDefault="005A4F79"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32</w:t>
            </w:r>
          </w:p>
        </w:tc>
        <w:tc>
          <w:tcPr>
            <w:tcW w:w="1701" w:type="dxa"/>
          </w:tcPr>
          <w:p w14:paraId="2C3F3572" w14:textId="20F49882" w:rsidR="00BD1537" w:rsidRPr="00B700A5" w:rsidRDefault="00D8409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2152</w:t>
            </w:r>
          </w:p>
        </w:tc>
        <w:tc>
          <w:tcPr>
            <w:tcW w:w="1843" w:type="dxa"/>
            <w:vAlign w:val="bottom"/>
          </w:tcPr>
          <w:p w14:paraId="0FF232CE"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Враца</w:t>
            </w:r>
          </w:p>
        </w:tc>
        <w:tc>
          <w:tcPr>
            <w:tcW w:w="1276" w:type="dxa"/>
          </w:tcPr>
          <w:p w14:paraId="5993BAE3" w14:textId="72C28ED0" w:rsidR="00BD1537" w:rsidRPr="00B700A5" w:rsidRDefault="00C4111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5</w:t>
            </w:r>
          </w:p>
        </w:tc>
        <w:tc>
          <w:tcPr>
            <w:tcW w:w="1756" w:type="dxa"/>
          </w:tcPr>
          <w:p w14:paraId="13757D32" w14:textId="1C4630F7" w:rsidR="00BD1537" w:rsidRPr="00B700A5" w:rsidRDefault="00AD00F5"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931</w:t>
            </w:r>
          </w:p>
        </w:tc>
      </w:tr>
      <w:tr w:rsidR="00F308B6" w:rsidRPr="00B700A5" w14:paraId="3EDE9B45" w14:textId="77777777" w:rsidTr="00F308B6">
        <w:tc>
          <w:tcPr>
            <w:tcW w:w="2071" w:type="dxa"/>
            <w:vAlign w:val="bottom"/>
          </w:tcPr>
          <w:p w14:paraId="38747550"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Габрово</w:t>
            </w:r>
          </w:p>
        </w:tc>
        <w:tc>
          <w:tcPr>
            <w:tcW w:w="1276" w:type="dxa"/>
          </w:tcPr>
          <w:p w14:paraId="66C53FFF" w14:textId="1F0CC983" w:rsidR="00BD1537" w:rsidRPr="00B700A5" w:rsidRDefault="00146CBD"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22</w:t>
            </w:r>
          </w:p>
        </w:tc>
        <w:tc>
          <w:tcPr>
            <w:tcW w:w="1701" w:type="dxa"/>
          </w:tcPr>
          <w:p w14:paraId="383513D8" w14:textId="64FA99A4" w:rsidR="00BD1537" w:rsidRPr="00B700A5" w:rsidRDefault="008C5388"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578</w:t>
            </w:r>
          </w:p>
        </w:tc>
        <w:tc>
          <w:tcPr>
            <w:tcW w:w="1843" w:type="dxa"/>
            <w:vAlign w:val="bottom"/>
          </w:tcPr>
          <w:p w14:paraId="6747291F"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Габрово</w:t>
            </w:r>
          </w:p>
        </w:tc>
        <w:tc>
          <w:tcPr>
            <w:tcW w:w="1275" w:type="dxa"/>
          </w:tcPr>
          <w:p w14:paraId="30017A6E" w14:textId="7BA01AF1" w:rsidR="00BD1537" w:rsidRPr="00B700A5" w:rsidRDefault="005A4F79"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4</w:t>
            </w:r>
          </w:p>
        </w:tc>
        <w:tc>
          <w:tcPr>
            <w:tcW w:w="1701" w:type="dxa"/>
          </w:tcPr>
          <w:p w14:paraId="43C2A494" w14:textId="74EC42A7" w:rsidR="00BD1537" w:rsidRPr="00B700A5" w:rsidRDefault="00D8409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279</w:t>
            </w:r>
          </w:p>
        </w:tc>
        <w:tc>
          <w:tcPr>
            <w:tcW w:w="1843" w:type="dxa"/>
            <w:vAlign w:val="bottom"/>
          </w:tcPr>
          <w:p w14:paraId="1D309AB5"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Габрово</w:t>
            </w:r>
          </w:p>
        </w:tc>
        <w:tc>
          <w:tcPr>
            <w:tcW w:w="1276" w:type="dxa"/>
          </w:tcPr>
          <w:p w14:paraId="6CABDC88" w14:textId="2CEDB0FB" w:rsidR="00BD1537" w:rsidRPr="00B700A5" w:rsidRDefault="00C4111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6</w:t>
            </w:r>
          </w:p>
        </w:tc>
        <w:tc>
          <w:tcPr>
            <w:tcW w:w="1756" w:type="dxa"/>
          </w:tcPr>
          <w:p w14:paraId="183831E3" w14:textId="4FCE6464" w:rsidR="00BD1537" w:rsidRPr="00B700A5" w:rsidRDefault="00AD00F5"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1285</w:t>
            </w:r>
          </w:p>
        </w:tc>
      </w:tr>
      <w:tr w:rsidR="00F308B6" w:rsidRPr="00B700A5" w14:paraId="047855BD" w14:textId="77777777" w:rsidTr="00F308B6">
        <w:tc>
          <w:tcPr>
            <w:tcW w:w="2071" w:type="dxa"/>
            <w:vAlign w:val="bottom"/>
          </w:tcPr>
          <w:p w14:paraId="7CF77CAE"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Добрич</w:t>
            </w:r>
          </w:p>
        </w:tc>
        <w:tc>
          <w:tcPr>
            <w:tcW w:w="1276" w:type="dxa"/>
          </w:tcPr>
          <w:p w14:paraId="3D771E84" w14:textId="0FF6F502" w:rsidR="00BD1537" w:rsidRPr="00B700A5" w:rsidRDefault="00146CBD"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52</w:t>
            </w:r>
          </w:p>
        </w:tc>
        <w:tc>
          <w:tcPr>
            <w:tcW w:w="1701" w:type="dxa"/>
          </w:tcPr>
          <w:p w14:paraId="1DDA78CF" w14:textId="7B49C439" w:rsidR="00BD1537" w:rsidRPr="00B700A5" w:rsidRDefault="008C5388"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1380</w:t>
            </w:r>
          </w:p>
        </w:tc>
        <w:tc>
          <w:tcPr>
            <w:tcW w:w="1843" w:type="dxa"/>
            <w:vAlign w:val="bottom"/>
          </w:tcPr>
          <w:p w14:paraId="61596248"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Добрич</w:t>
            </w:r>
          </w:p>
        </w:tc>
        <w:tc>
          <w:tcPr>
            <w:tcW w:w="1275" w:type="dxa"/>
          </w:tcPr>
          <w:p w14:paraId="3D1C5021" w14:textId="6D0275CA" w:rsidR="00BD1537" w:rsidRPr="00B700A5" w:rsidRDefault="005A4F79"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23</w:t>
            </w:r>
          </w:p>
        </w:tc>
        <w:tc>
          <w:tcPr>
            <w:tcW w:w="1701" w:type="dxa"/>
          </w:tcPr>
          <w:p w14:paraId="023AD204" w14:textId="0D338A85" w:rsidR="00BD1537" w:rsidRPr="00B700A5" w:rsidRDefault="00D8409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1561</w:t>
            </w:r>
          </w:p>
        </w:tc>
        <w:tc>
          <w:tcPr>
            <w:tcW w:w="1843" w:type="dxa"/>
            <w:vAlign w:val="bottom"/>
          </w:tcPr>
          <w:p w14:paraId="259796A2"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Добрич</w:t>
            </w:r>
          </w:p>
        </w:tc>
        <w:tc>
          <w:tcPr>
            <w:tcW w:w="1276" w:type="dxa"/>
          </w:tcPr>
          <w:p w14:paraId="437A7AA7" w14:textId="0C319C21" w:rsidR="00BD1537" w:rsidRPr="00B700A5" w:rsidRDefault="00C4111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21</w:t>
            </w:r>
          </w:p>
        </w:tc>
        <w:tc>
          <w:tcPr>
            <w:tcW w:w="1756" w:type="dxa"/>
          </w:tcPr>
          <w:p w14:paraId="4CC0332E" w14:textId="03B6F0FD" w:rsidR="00BD1537" w:rsidRPr="00B700A5" w:rsidRDefault="00AD00F5"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7260</w:t>
            </w:r>
          </w:p>
        </w:tc>
      </w:tr>
      <w:tr w:rsidR="00F308B6" w:rsidRPr="00B700A5" w14:paraId="1695C0F0" w14:textId="77777777" w:rsidTr="00F308B6">
        <w:tc>
          <w:tcPr>
            <w:tcW w:w="2071" w:type="dxa"/>
            <w:vAlign w:val="bottom"/>
          </w:tcPr>
          <w:p w14:paraId="177DE7F7"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Кърджали</w:t>
            </w:r>
          </w:p>
        </w:tc>
        <w:tc>
          <w:tcPr>
            <w:tcW w:w="1276" w:type="dxa"/>
          </w:tcPr>
          <w:p w14:paraId="543899F7" w14:textId="0438D232" w:rsidR="00BD1537" w:rsidRPr="00B700A5" w:rsidRDefault="00146CBD"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16</w:t>
            </w:r>
          </w:p>
        </w:tc>
        <w:tc>
          <w:tcPr>
            <w:tcW w:w="1701" w:type="dxa"/>
          </w:tcPr>
          <w:p w14:paraId="1A776B27" w14:textId="0CD8C80A" w:rsidR="00BD1537" w:rsidRPr="00B700A5" w:rsidRDefault="008C5388"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432</w:t>
            </w:r>
          </w:p>
        </w:tc>
        <w:tc>
          <w:tcPr>
            <w:tcW w:w="1843" w:type="dxa"/>
            <w:vAlign w:val="bottom"/>
          </w:tcPr>
          <w:p w14:paraId="72568983"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Кърджали</w:t>
            </w:r>
          </w:p>
        </w:tc>
        <w:tc>
          <w:tcPr>
            <w:tcW w:w="1275" w:type="dxa"/>
          </w:tcPr>
          <w:p w14:paraId="7CE65854" w14:textId="126DC551" w:rsidR="00BD1537" w:rsidRPr="00B700A5" w:rsidRDefault="005A4F79"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2</w:t>
            </w:r>
          </w:p>
        </w:tc>
        <w:tc>
          <w:tcPr>
            <w:tcW w:w="1701" w:type="dxa"/>
          </w:tcPr>
          <w:p w14:paraId="2BD78487" w14:textId="3E70491D" w:rsidR="00BD1537" w:rsidRPr="00B700A5" w:rsidRDefault="00D8409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149</w:t>
            </w:r>
          </w:p>
        </w:tc>
        <w:tc>
          <w:tcPr>
            <w:tcW w:w="1843" w:type="dxa"/>
            <w:vAlign w:val="bottom"/>
          </w:tcPr>
          <w:p w14:paraId="06040C2F"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Кърджали</w:t>
            </w:r>
          </w:p>
        </w:tc>
        <w:tc>
          <w:tcPr>
            <w:tcW w:w="1276" w:type="dxa"/>
          </w:tcPr>
          <w:p w14:paraId="64541215" w14:textId="663F60E6" w:rsidR="00BD1537" w:rsidRPr="00B700A5" w:rsidRDefault="00C4111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0</w:t>
            </w:r>
          </w:p>
        </w:tc>
        <w:tc>
          <w:tcPr>
            <w:tcW w:w="1756" w:type="dxa"/>
          </w:tcPr>
          <w:p w14:paraId="08469383" w14:textId="1C47C7FE" w:rsidR="00BD1537" w:rsidRPr="00B700A5" w:rsidRDefault="00AD00F5"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0</w:t>
            </w:r>
          </w:p>
        </w:tc>
      </w:tr>
      <w:tr w:rsidR="00F308B6" w:rsidRPr="00B700A5" w14:paraId="06B32A36" w14:textId="77777777" w:rsidTr="00F308B6">
        <w:tc>
          <w:tcPr>
            <w:tcW w:w="2071" w:type="dxa"/>
            <w:vAlign w:val="bottom"/>
          </w:tcPr>
          <w:p w14:paraId="0A178172"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Кюстендил</w:t>
            </w:r>
          </w:p>
        </w:tc>
        <w:tc>
          <w:tcPr>
            <w:tcW w:w="1276" w:type="dxa"/>
          </w:tcPr>
          <w:p w14:paraId="42CDA61D" w14:textId="61A1BD2C" w:rsidR="00BD1537" w:rsidRPr="00B700A5" w:rsidRDefault="00146CBD"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18</w:t>
            </w:r>
          </w:p>
        </w:tc>
        <w:tc>
          <w:tcPr>
            <w:tcW w:w="1701" w:type="dxa"/>
          </w:tcPr>
          <w:p w14:paraId="666A8D1C" w14:textId="7E730C45" w:rsidR="00BD1537" w:rsidRPr="00B700A5" w:rsidRDefault="008C5388"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430</w:t>
            </w:r>
          </w:p>
        </w:tc>
        <w:tc>
          <w:tcPr>
            <w:tcW w:w="1843" w:type="dxa"/>
            <w:vAlign w:val="bottom"/>
          </w:tcPr>
          <w:p w14:paraId="20B45E90"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Кюстендил</w:t>
            </w:r>
          </w:p>
        </w:tc>
        <w:tc>
          <w:tcPr>
            <w:tcW w:w="1275" w:type="dxa"/>
          </w:tcPr>
          <w:p w14:paraId="429C89A9" w14:textId="18375C84" w:rsidR="00BD1537" w:rsidRPr="00B700A5" w:rsidRDefault="005A4F79"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8</w:t>
            </w:r>
          </w:p>
        </w:tc>
        <w:tc>
          <w:tcPr>
            <w:tcW w:w="1701" w:type="dxa"/>
          </w:tcPr>
          <w:p w14:paraId="0A59FFF3" w14:textId="5C65687E" w:rsidR="00BD1537" w:rsidRPr="00B700A5" w:rsidRDefault="00D8409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492</w:t>
            </w:r>
          </w:p>
        </w:tc>
        <w:tc>
          <w:tcPr>
            <w:tcW w:w="1843" w:type="dxa"/>
            <w:vAlign w:val="bottom"/>
          </w:tcPr>
          <w:p w14:paraId="39BCC1CE"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Кюстендил</w:t>
            </w:r>
          </w:p>
        </w:tc>
        <w:tc>
          <w:tcPr>
            <w:tcW w:w="1276" w:type="dxa"/>
          </w:tcPr>
          <w:p w14:paraId="1963BBFA" w14:textId="28753943" w:rsidR="00BD1537" w:rsidRPr="00B700A5" w:rsidRDefault="00C4111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2</w:t>
            </w:r>
          </w:p>
        </w:tc>
        <w:tc>
          <w:tcPr>
            <w:tcW w:w="1756" w:type="dxa"/>
          </w:tcPr>
          <w:p w14:paraId="222F2BE1" w14:textId="7B2C07EE" w:rsidR="00BD1537" w:rsidRPr="00B700A5" w:rsidRDefault="00AD00F5"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386</w:t>
            </w:r>
          </w:p>
        </w:tc>
      </w:tr>
      <w:tr w:rsidR="00F308B6" w:rsidRPr="00B700A5" w14:paraId="53122604" w14:textId="77777777" w:rsidTr="00F308B6">
        <w:tc>
          <w:tcPr>
            <w:tcW w:w="2071" w:type="dxa"/>
            <w:vAlign w:val="bottom"/>
          </w:tcPr>
          <w:p w14:paraId="22671A6F"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Ловеч</w:t>
            </w:r>
          </w:p>
        </w:tc>
        <w:tc>
          <w:tcPr>
            <w:tcW w:w="1276" w:type="dxa"/>
          </w:tcPr>
          <w:p w14:paraId="686DCC5E" w14:textId="14E32A30" w:rsidR="00BD1537" w:rsidRPr="00B700A5" w:rsidRDefault="00146CBD"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6</w:t>
            </w:r>
          </w:p>
        </w:tc>
        <w:tc>
          <w:tcPr>
            <w:tcW w:w="1701" w:type="dxa"/>
          </w:tcPr>
          <w:p w14:paraId="57462D41" w14:textId="293C45C7" w:rsidR="00BD1537" w:rsidRPr="00B700A5" w:rsidRDefault="008C5388"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138</w:t>
            </w:r>
          </w:p>
        </w:tc>
        <w:tc>
          <w:tcPr>
            <w:tcW w:w="1843" w:type="dxa"/>
            <w:vAlign w:val="bottom"/>
          </w:tcPr>
          <w:p w14:paraId="3A430129"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Ловеч</w:t>
            </w:r>
          </w:p>
        </w:tc>
        <w:tc>
          <w:tcPr>
            <w:tcW w:w="1275" w:type="dxa"/>
          </w:tcPr>
          <w:p w14:paraId="379066F9" w14:textId="1EE4EE40" w:rsidR="00BD1537" w:rsidRPr="00B700A5" w:rsidRDefault="005A4F79"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2</w:t>
            </w:r>
          </w:p>
        </w:tc>
        <w:tc>
          <w:tcPr>
            <w:tcW w:w="1701" w:type="dxa"/>
          </w:tcPr>
          <w:p w14:paraId="39CB3992" w14:textId="3B83F4CC" w:rsidR="00BD1537" w:rsidRPr="00B700A5" w:rsidRDefault="00D8409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134</w:t>
            </w:r>
          </w:p>
        </w:tc>
        <w:tc>
          <w:tcPr>
            <w:tcW w:w="1843" w:type="dxa"/>
            <w:vAlign w:val="bottom"/>
          </w:tcPr>
          <w:p w14:paraId="446C6B15"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Ловеч</w:t>
            </w:r>
          </w:p>
        </w:tc>
        <w:tc>
          <w:tcPr>
            <w:tcW w:w="1276" w:type="dxa"/>
          </w:tcPr>
          <w:p w14:paraId="0E54E4B1" w14:textId="342293C9" w:rsidR="00BD1537" w:rsidRPr="00B700A5" w:rsidRDefault="00C4111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0</w:t>
            </w:r>
          </w:p>
        </w:tc>
        <w:tc>
          <w:tcPr>
            <w:tcW w:w="1756" w:type="dxa"/>
          </w:tcPr>
          <w:p w14:paraId="69D60888" w14:textId="63393EF4" w:rsidR="00BD1537" w:rsidRPr="00B700A5" w:rsidRDefault="00AD00F5"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0</w:t>
            </w:r>
          </w:p>
        </w:tc>
      </w:tr>
      <w:tr w:rsidR="00F308B6" w:rsidRPr="00B700A5" w14:paraId="5D7BC3D3" w14:textId="77777777" w:rsidTr="00F308B6">
        <w:tc>
          <w:tcPr>
            <w:tcW w:w="2071" w:type="dxa"/>
            <w:vAlign w:val="bottom"/>
          </w:tcPr>
          <w:p w14:paraId="7A4954C5"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Монтана</w:t>
            </w:r>
          </w:p>
        </w:tc>
        <w:tc>
          <w:tcPr>
            <w:tcW w:w="1276" w:type="dxa"/>
          </w:tcPr>
          <w:p w14:paraId="6A460A4A" w14:textId="57C22F20" w:rsidR="00BD1537" w:rsidRPr="00B700A5" w:rsidRDefault="00146CBD"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53</w:t>
            </w:r>
          </w:p>
        </w:tc>
        <w:tc>
          <w:tcPr>
            <w:tcW w:w="1701" w:type="dxa"/>
          </w:tcPr>
          <w:p w14:paraId="1C05BB7C" w14:textId="38115E68" w:rsidR="00BD1537" w:rsidRPr="00B700A5" w:rsidRDefault="008C5388"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1555</w:t>
            </w:r>
          </w:p>
        </w:tc>
        <w:tc>
          <w:tcPr>
            <w:tcW w:w="1843" w:type="dxa"/>
            <w:vAlign w:val="bottom"/>
          </w:tcPr>
          <w:p w14:paraId="22F64E87"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Монтана</w:t>
            </w:r>
          </w:p>
        </w:tc>
        <w:tc>
          <w:tcPr>
            <w:tcW w:w="1275" w:type="dxa"/>
          </w:tcPr>
          <w:p w14:paraId="5E2F59A6" w14:textId="1A841C4B" w:rsidR="00BD1537" w:rsidRPr="00B700A5" w:rsidRDefault="005A4F79"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18</w:t>
            </w:r>
          </w:p>
        </w:tc>
        <w:tc>
          <w:tcPr>
            <w:tcW w:w="1701" w:type="dxa"/>
          </w:tcPr>
          <w:p w14:paraId="598F0F84" w14:textId="320F61B0" w:rsidR="00BD1537" w:rsidRPr="00B700A5" w:rsidRDefault="00D8409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1179</w:t>
            </w:r>
          </w:p>
        </w:tc>
        <w:tc>
          <w:tcPr>
            <w:tcW w:w="1843" w:type="dxa"/>
            <w:vAlign w:val="bottom"/>
          </w:tcPr>
          <w:p w14:paraId="60532F77"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Монтана</w:t>
            </w:r>
          </w:p>
        </w:tc>
        <w:tc>
          <w:tcPr>
            <w:tcW w:w="1276" w:type="dxa"/>
          </w:tcPr>
          <w:p w14:paraId="7250D360" w14:textId="7B99FFDC" w:rsidR="00BD1537" w:rsidRPr="00B700A5" w:rsidRDefault="00C4111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10</w:t>
            </w:r>
          </w:p>
        </w:tc>
        <w:tc>
          <w:tcPr>
            <w:tcW w:w="1756" w:type="dxa"/>
          </w:tcPr>
          <w:p w14:paraId="21CA0057" w14:textId="17C8BBE9" w:rsidR="00BD1537" w:rsidRPr="00B700A5" w:rsidRDefault="00AD00F5"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3872</w:t>
            </w:r>
          </w:p>
        </w:tc>
      </w:tr>
      <w:tr w:rsidR="00F308B6" w:rsidRPr="00B700A5" w14:paraId="41E4BB5C" w14:textId="77777777" w:rsidTr="00F308B6">
        <w:tc>
          <w:tcPr>
            <w:tcW w:w="2071" w:type="dxa"/>
            <w:vAlign w:val="bottom"/>
          </w:tcPr>
          <w:p w14:paraId="701454A9"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Пазарджик</w:t>
            </w:r>
          </w:p>
        </w:tc>
        <w:tc>
          <w:tcPr>
            <w:tcW w:w="1276" w:type="dxa"/>
          </w:tcPr>
          <w:p w14:paraId="5700BD85" w14:textId="6834909A" w:rsidR="00BD1537" w:rsidRPr="00B700A5" w:rsidRDefault="00146CBD"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41</w:t>
            </w:r>
          </w:p>
        </w:tc>
        <w:tc>
          <w:tcPr>
            <w:tcW w:w="1701" w:type="dxa"/>
          </w:tcPr>
          <w:p w14:paraId="52738755" w14:textId="2A4B6971" w:rsidR="00BD1537" w:rsidRPr="00B700A5" w:rsidRDefault="008C5388"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1051</w:t>
            </w:r>
          </w:p>
        </w:tc>
        <w:tc>
          <w:tcPr>
            <w:tcW w:w="1843" w:type="dxa"/>
            <w:vAlign w:val="bottom"/>
          </w:tcPr>
          <w:p w14:paraId="351BB6EC"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Пазарджик</w:t>
            </w:r>
          </w:p>
        </w:tc>
        <w:tc>
          <w:tcPr>
            <w:tcW w:w="1275" w:type="dxa"/>
          </w:tcPr>
          <w:p w14:paraId="03455CEC" w14:textId="423F1015" w:rsidR="00BD1537" w:rsidRPr="00B700A5" w:rsidRDefault="005A4F79"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16</w:t>
            </w:r>
          </w:p>
        </w:tc>
        <w:tc>
          <w:tcPr>
            <w:tcW w:w="1701" w:type="dxa"/>
          </w:tcPr>
          <w:p w14:paraId="170A6D67" w14:textId="1EAF6D57" w:rsidR="00BD1537" w:rsidRPr="00B700A5" w:rsidRDefault="00D8409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974</w:t>
            </w:r>
          </w:p>
        </w:tc>
        <w:tc>
          <w:tcPr>
            <w:tcW w:w="1843" w:type="dxa"/>
            <w:vAlign w:val="bottom"/>
          </w:tcPr>
          <w:p w14:paraId="0613CD95"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Пазарджик</w:t>
            </w:r>
          </w:p>
        </w:tc>
        <w:tc>
          <w:tcPr>
            <w:tcW w:w="1276" w:type="dxa"/>
          </w:tcPr>
          <w:p w14:paraId="40C28A58" w14:textId="5DF99AE6" w:rsidR="00BD1537" w:rsidRPr="00B700A5" w:rsidRDefault="00C4111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3</w:t>
            </w:r>
          </w:p>
        </w:tc>
        <w:tc>
          <w:tcPr>
            <w:tcW w:w="1756" w:type="dxa"/>
          </w:tcPr>
          <w:p w14:paraId="02423B2C" w14:textId="54193D36" w:rsidR="00BD1537" w:rsidRPr="00B700A5" w:rsidRDefault="00AD00F5"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362</w:t>
            </w:r>
          </w:p>
        </w:tc>
      </w:tr>
      <w:tr w:rsidR="00F308B6" w:rsidRPr="00B700A5" w14:paraId="1E51873F" w14:textId="77777777" w:rsidTr="00F308B6">
        <w:tc>
          <w:tcPr>
            <w:tcW w:w="2071" w:type="dxa"/>
            <w:vAlign w:val="bottom"/>
          </w:tcPr>
          <w:p w14:paraId="7EF490FC"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Перник</w:t>
            </w:r>
          </w:p>
        </w:tc>
        <w:tc>
          <w:tcPr>
            <w:tcW w:w="1276" w:type="dxa"/>
          </w:tcPr>
          <w:p w14:paraId="076B1F38" w14:textId="5F08F683" w:rsidR="00BD1537" w:rsidRPr="00B700A5" w:rsidRDefault="00146CBD"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42</w:t>
            </w:r>
          </w:p>
        </w:tc>
        <w:tc>
          <w:tcPr>
            <w:tcW w:w="1701" w:type="dxa"/>
          </w:tcPr>
          <w:p w14:paraId="33994AA3" w14:textId="2738DC30" w:rsidR="00BD1537" w:rsidRPr="00B700A5" w:rsidRDefault="008C5388"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995</w:t>
            </w:r>
          </w:p>
        </w:tc>
        <w:tc>
          <w:tcPr>
            <w:tcW w:w="1843" w:type="dxa"/>
            <w:vAlign w:val="bottom"/>
          </w:tcPr>
          <w:p w14:paraId="1AD117E6"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Перник</w:t>
            </w:r>
          </w:p>
        </w:tc>
        <w:tc>
          <w:tcPr>
            <w:tcW w:w="1275" w:type="dxa"/>
          </w:tcPr>
          <w:p w14:paraId="628E8D5F" w14:textId="0858C655" w:rsidR="00BD1537" w:rsidRPr="00B700A5" w:rsidRDefault="005A4F79"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8</w:t>
            </w:r>
          </w:p>
        </w:tc>
        <w:tc>
          <w:tcPr>
            <w:tcW w:w="1701" w:type="dxa"/>
          </w:tcPr>
          <w:p w14:paraId="11D265E8" w14:textId="384FCF69" w:rsidR="00BD1537" w:rsidRPr="00B700A5" w:rsidRDefault="00D8409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521</w:t>
            </w:r>
          </w:p>
        </w:tc>
        <w:tc>
          <w:tcPr>
            <w:tcW w:w="1843" w:type="dxa"/>
            <w:vAlign w:val="bottom"/>
          </w:tcPr>
          <w:p w14:paraId="4F9C3A70"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Перник</w:t>
            </w:r>
          </w:p>
        </w:tc>
        <w:tc>
          <w:tcPr>
            <w:tcW w:w="1276" w:type="dxa"/>
          </w:tcPr>
          <w:p w14:paraId="377ACDA1" w14:textId="4BB84CAF" w:rsidR="00BD1537" w:rsidRPr="00B700A5" w:rsidRDefault="00C4111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6</w:t>
            </w:r>
          </w:p>
        </w:tc>
        <w:tc>
          <w:tcPr>
            <w:tcW w:w="1756" w:type="dxa"/>
          </w:tcPr>
          <w:p w14:paraId="7D2F6563" w14:textId="4686507A" w:rsidR="00BD1537" w:rsidRPr="00B700A5" w:rsidRDefault="00AD00F5"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1012</w:t>
            </w:r>
          </w:p>
        </w:tc>
      </w:tr>
      <w:tr w:rsidR="00F308B6" w:rsidRPr="00B700A5" w14:paraId="5031A5A2" w14:textId="77777777" w:rsidTr="00F308B6">
        <w:tc>
          <w:tcPr>
            <w:tcW w:w="2071" w:type="dxa"/>
            <w:vAlign w:val="bottom"/>
          </w:tcPr>
          <w:p w14:paraId="38BE2E2A"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Плевен</w:t>
            </w:r>
          </w:p>
        </w:tc>
        <w:tc>
          <w:tcPr>
            <w:tcW w:w="1276" w:type="dxa"/>
          </w:tcPr>
          <w:p w14:paraId="72FDD686" w14:textId="123FAFAE" w:rsidR="00BD1537" w:rsidRPr="00B700A5" w:rsidRDefault="00146CBD"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95</w:t>
            </w:r>
          </w:p>
        </w:tc>
        <w:tc>
          <w:tcPr>
            <w:tcW w:w="1701" w:type="dxa"/>
          </w:tcPr>
          <w:p w14:paraId="0F1BC7A5" w14:textId="6CE64658" w:rsidR="00BD1537" w:rsidRPr="00B700A5" w:rsidRDefault="008C5388"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2570</w:t>
            </w:r>
          </w:p>
        </w:tc>
        <w:tc>
          <w:tcPr>
            <w:tcW w:w="1843" w:type="dxa"/>
            <w:vAlign w:val="bottom"/>
          </w:tcPr>
          <w:p w14:paraId="37C6CD3F"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Плевен</w:t>
            </w:r>
          </w:p>
        </w:tc>
        <w:tc>
          <w:tcPr>
            <w:tcW w:w="1275" w:type="dxa"/>
          </w:tcPr>
          <w:p w14:paraId="60BCCE97" w14:textId="09B4936F" w:rsidR="00BD1537" w:rsidRPr="00B700A5" w:rsidRDefault="005A4F79"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36</w:t>
            </w:r>
          </w:p>
        </w:tc>
        <w:tc>
          <w:tcPr>
            <w:tcW w:w="1701" w:type="dxa"/>
          </w:tcPr>
          <w:p w14:paraId="464E557D" w14:textId="5517C477" w:rsidR="00BD1537" w:rsidRPr="00B700A5" w:rsidRDefault="00D8409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2529</w:t>
            </w:r>
          </w:p>
        </w:tc>
        <w:tc>
          <w:tcPr>
            <w:tcW w:w="1843" w:type="dxa"/>
            <w:vAlign w:val="bottom"/>
          </w:tcPr>
          <w:p w14:paraId="4632860F"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Плевен</w:t>
            </w:r>
          </w:p>
        </w:tc>
        <w:tc>
          <w:tcPr>
            <w:tcW w:w="1276" w:type="dxa"/>
          </w:tcPr>
          <w:p w14:paraId="1B4DCBA3" w14:textId="7EB9529D" w:rsidR="00BD1537" w:rsidRPr="00B700A5" w:rsidRDefault="00C4111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11</w:t>
            </w:r>
          </w:p>
        </w:tc>
        <w:tc>
          <w:tcPr>
            <w:tcW w:w="1756" w:type="dxa"/>
          </w:tcPr>
          <w:p w14:paraId="1289EC0F" w14:textId="5CEE4679" w:rsidR="00BD1537" w:rsidRPr="00B700A5" w:rsidRDefault="00AD00F5"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1605</w:t>
            </w:r>
          </w:p>
        </w:tc>
      </w:tr>
      <w:tr w:rsidR="00F308B6" w:rsidRPr="00B700A5" w14:paraId="1EB666CE" w14:textId="77777777" w:rsidTr="00F308B6">
        <w:tc>
          <w:tcPr>
            <w:tcW w:w="2071" w:type="dxa"/>
            <w:vAlign w:val="bottom"/>
          </w:tcPr>
          <w:p w14:paraId="1BAC1BCF"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Пловдив</w:t>
            </w:r>
          </w:p>
        </w:tc>
        <w:tc>
          <w:tcPr>
            <w:tcW w:w="1276" w:type="dxa"/>
          </w:tcPr>
          <w:p w14:paraId="34B39384" w14:textId="43C18AE3" w:rsidR="00BD1537" w:rsidRPr="00B700A5" w:rsidRDefault="00146CBD"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184</w:t>
            </w:r>
          </w:p>
        </w:tc>
        <w:tc>
          <w:tcPr>
            <w:tcW w:w="1701" w:type="dxa"/>
          </w:tcPr>
          <w:p w14:paraId="682EF515" w14:textId="629E9AEB" w:rsidR="00BD1537" w:rsidRPr="00B700A5" w:rsidRDefault="008C5388"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4940</w:t>
            </w:r>
          </w:p>
        </w:tc>
        <w:tc>
          <w:tcPr>
            <w:tcW w:w="1843" w:type="dxa"/>
            <w:vAlign w:val="bottom"/>
          </w:tcPr>
          <w:p w14:paraId="6C7D276E"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Пловдив</w:t>
            </w:r>
          </w:p>
        </w:tc>
        <w:tc>
          <w:tcPr>
            <w:tcW w:w="1275" w:type="dxa"/>
          </w:tcPr>
          <w:p w14:paraId="185E8A05" w14:textId="6EA854A6" w:rsidR="00BD1537" w:rsidRPr="00B700A5" w:rsidRDefault="005A4F79"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94</w:t>
            </w:r>
          </w:p>
        </w:tc>
        <w:tc>
          <w:tcPr>
            <w:tcW w:w="1701" w:type="dxa"/>
          </w:tcPr>
          <w:p w14:paraId="7DE19A62" w14:textId="1A30EB9E" w:rsidR="00BD1537" w:rsidRPr="00B700A5" w:rsidRDefault="00D8409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6438</w:t>
            </w:r>
          </w:p>
        </w:tc>
        <w:tc>
          <w:tcPr>
            <w:tcW w:w="1843" w:type="dxa"/>
            <w:vAlign w:val="bottom"/>
          </w:tcPr>
          <w:p w14:paraId="52ECA71F"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Пловдив</w:t>
            </w:r>
          </w:p>
        </w:tc>
        <w:tc>
          <w:tcPr>
            <w:tcW w:w="1276" w:type="dxa"/>
          </w:tcPr>
          <w:p w14:paraId="5BD44479" w14:textId="61EC28DB" w:rsidR="00BD1537" w:rsidRPr="00B700A5" w:rsidRDefault="00C4111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69</w:t>
            </w:r>
          </w:p>
        </w:tc>
        <w:tc>
          <w:tcPr>
            <w:tcW w:w="1756" w:type="dxa"/>
          </w:tcPr>
          <w:p w14:paraId="7953CB97" w14:textId="7CF5FC10" w:rsidR="00BD1537" w:rsidRPr="00B700A5" w:rsidRDefault="00AD00F5"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18857</w:t>
            </w:r>
          </w:p>
        </w:tc>
      </w:tr>
      <w:tr w:rsidR="00F308B6" w:rsidRPr="00B700A5" w14:paraId="4075C4C2" w14:textId="77777777" w:rsidTr="00F308B6">
        <w:tc>
          <w:tcPr>
            <w:tcW w:w="2071" w:type="dxa"/>
            <w:vAlign w:val="bottom"/>
          </w:tcPr>
          <w:p w14:paraId="5692A58E"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Разград</w:t>
            </w:r>
          </w:p>
        </w:tc>
        <w:tc>
          <w:tcPr>
            <w:tcW w:w="1276" w:type="dxa"/>
          </w:tcPr>
          <w:p w14:paraId="52E625AE" w14:textId="7C0460D7" w:rsidR="00BD1537" w:rsidRPr="00B700A5" w:rsidRDefault="00146CBD"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80</w:t>
            </w:r>
          </w:p>
        </w:tc>
        <w:tc>
          <w:tcPr>
            <w:tcW w:w="1701" w:type="dxa"/>
          </w:tcPr>
          <w:p w14:paraId="62407008" w14:textId="3E315337" w:rsidR="00BD1537" w:rsidRPr="00B700A5" w:rsidRDefault="008C5388"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1688</w:t>
            </w:r>
          </w:p>
        </w:tc>
        <w:tc>
          <w:tcPr>
            <w:tcW w:w="1843" w:type="dxa"/>
            <w:vAlign w:val="bottom"/>
          </w:tcPr>
          <w:p w14:paraId="5D16CB5B"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Разград</w:t>
            </w:r>
          </w:p>
        </w:tc>
        <w:tc>
          <w:tcPr>
            <w:tcW w:w="1275" w:type="dxa"/>
          </w:tcPr>
          <w:p w14:paraId="4E8443D7" w14:textId="4AC44496" w:rsidR="00BD1537" w:rsidRPr="00B700A5" w:rsidRDefault="005A4F79"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5</w:t>
            </w:r>
          </w:p>
        </w:tc>
        <w:tc>
          <w:tcPr>
            <w:tcW w:w="1701" w:type="dxa"/>
          </w:tcPr>
          <w:p w14:paraId="432B6A85" w14:textId="404DFA13" w:rsidR="00BD1537" w:rsidRPr="00B700A5" w:rsidRDefault="00D8409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351</w:t>
            </w:r>
          </w:p>
        </w:tc>
        <w:tc>
          <w:tcPr>
            <w:tcW w:w="1843" w:type="dxa"/>
            <w:vAlign w:val="bottom"/>
          </w:tcPr>
          <w:p w14:paraId="73A23ADE"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Разград</w:t>
            </w:r>
          </w:p>
        </w:tc>
        <w:tc>
          <w:tcPr>
            <w:tcW w:w="1276" w:type="dxa"/>
          </w:tcPr>
          <w:p w14:paraId="31B94C96" w14:textId="3BE837AB" w:rsidR="00BD1537" w:rsidRPr="00B700A5" w:rsidRDefault="00C4111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3</w:t>
            </w:r>
          </w:p>
        </w:tc>
        <w:tc>
          <w:tcPr>
            <w:tcW w:w="1756" w:type="dxa"/>
          </w:tcPr>
          <w:p w14:paraId="2CBBECBC" w14:textId="50AB92D7" w:rsidR="00BD1537" w:rsidRPr="00B700A5" w:rsidRDefault="00AD00F5"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363</w:t>
            </w:r>
          </w:p>
        </w:tc>
      </w:tr>
      <w:tr w:rsidR="00F308B6" w:rsidRPr="00B700A5" w14:paraId="1C217B22" w14:textId="77777777" w:rsidTr="00F308B6">
        <w:tc>
          <w:tcPr>
            <w:tcW w:w="2071" w:type="dxa"/>
            <w:vAlign w:val="bottom"/>
          </w:tcPr>
          <w:p w14:paraId="010A25DD"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Русе</w:t>
            </w:r>
          </w:p>
        </w:tc>
        <w:tc>
          <w:tcPr>
            <w:tcW w:w="1276" w:type="dxa"/>
          </w:tcPr>
          <w:p w14:paraId="7D5B4B86" w14:textId="6B47DEE4" w:rsidR="00BD1537" w:rsidRPr="00B700A5" w:rsidRDefault="00146CBD"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61</w:t>
            </w:r>
          </w:p>
        </w:tc>
        <w:tc>
          <w:tcPr>
            <w:tcW w:w="1701" w:type="dxa"/>
          </w:tcPr>
          <w:p w14:paraId="326D5562" w14:textId="63A72FC4" w:rsidR="00BD1537" w:rsidRPr="00B700A5" w:rsidRDefault="008C5388"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1548</w:t>
            </w:r>
          </w:p>
        </w:tc>
        <w:tc>
          <w:tcPr>
            <w:tcW w:w="1843" w:type="dxa"/>
            <w:vAlign w:val="bottom"/>
          </w:tcPr>
          <w:p w14:paraId="27715FCD"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Русе</w:t>
            </w:r>
          </w:p>
        </w:tc>
        <w:tc>
          <w:tcPr>
            <w:tcW w:w="1275" w:type="dxa"/>
          </w:tcPr>
          <w:p w14:paraId="43751516" w14:textId="0E101B65" w:rsidR="00BD1537" w:rsidRPr="00B700A5" w:rsidRDefault="005A4F79"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19</w:t>
            </w:r>
          </w:p>
        </w:tc>
        <w:tc>
          <w:tcPr>
            <w:tcW w:w="1701" w:type="dxa"/>
          </w:tcPr>
          <w:p w14:paraId="7DB6D01E" w14:textId="08F5F4B2" w:rsidR="00BD1537" w:rsidRPr="00B700A5" w:rsidRDefault="00D8409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1363</w:t>
            </w:r>
          </w:p>
        </w:tc>
        <w:tc>
          <w:tcPr>
            <w:tcW w:w="1843" w:type="dxa"/>
            <w:vAlign w:val="bottom"/>
          </w:tcPr>
          <w:p w14:paraId="695B1B03"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Русе</w:t>
            </w:r>
          </w:p>
        </w:tc>
        <w:tc>
          <w:tcPr>
            <w:tcW w:w="1276" w:type="dxa"/>
          </w:tcPr>
          <w:p w14:paraId="672835B4" w14:textId="56AC7A5B" w:rsidR="00BD1537" w:rsidRPr="00B700A5" w:rsidRDefault="00C4111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9</w:t>
            </w:r>
          </w:p>
        </w:tc>
        <w:tc>
          <w:tcPr>
            <w:tcW w:w="1756" w:type="dxa"/>
          </w:tcPr>
          <w:p w14:paraId="0CA11EA6" w14:textId="19CF3BC1" w:rsidR="00BD1537" w:rsidRPr="00B700A5" w:rsidRDefault="00AD00F5"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1573</w:t>
            </w:r>
          </w:p>
        </w:tc>
      </w:tr>
      <w:tr w:rsidR="00F308B6" w:rsidRPr="00B700A5" w14:paraId="355357FB" w14:textId="77777777" w:rsidTr="00F308B6">
        <w:tc>
          <w:tcPr>
            <w:tcW w:w="2071" w:type="dxa"/>
            <w:vAlign w:val="bottom"/>
          </w:tcPr>
          <w:p w14:paraId="4B7D7D00"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Силистра</w:t>
            </w:r>
          </w:p>
        </w:tc>
        <w:tc>
          <w:tcPr>
            <w:tcW w:w="1276" w:type="dxa"/>
          </w:tcPr>
          <w:p w14:paraId="283144F0" w14:textId="6736999D" w:rsidR="00BD1537" w:rsidRPr="00B700A5" w:rsidRDefault="00146CBD"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91</w:t>
            </w:r>
          </w:p>
        </w:tc>
        <w:tc>
          <w:tcPr>
            <w:tcW w:w="1701" w:type="dxa"/>
          </w:tcPr>
          <w:p w14:paraId="052E8029" w14:textId="5AFDA4A5" w:rsidR="00BD1537" w:rsidRPr="00B700A5" w:rsidRDefault="008C5388"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2318</w:t>
            </w:r>
          </w:p>
        </w:tc>
        <w:tc>
          <w:tcPr>
            <w:tcW w:w="1843" w:type="dxa"/>
            <w:vAlign w:val="bottom"/>
          </w:tcPr>
          <w:p w14:paraId="63F7579E"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Силистра</w:t>
            </w:r>
          </w:p>
        </w:tc>
        <w:tc>
          <w:tcPr>
            <w:tcW w:w="1275" w:type="dxa"/>
          </w:tcPr>
          <w:p w14:paraId="22E9477B" w14:textId="2C0097D8" w:rsidR="00BD1537" w:rsidRPr="00B700A5" w:rsidRDefault="005A4F79"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17</w:t>
            </w:r>
          </w:p>
        </w:tc>
        <w:tc>
          <w:tcPr>
            <w:tcW w:w="1701" w:type="dxa"/>
          </w:tcPr>
          <w:p w14:paraId="6A67EF8E" w14:textId="1A6A03E2" w:rsidR="00BD1537" w:rsidRPr="00B700A5" w:rsidRDefault="00D8409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1178</w:t>
            </w:r>
          </w:p>
        </w:tc>
        <w:tc>
          <w:tcPr>
            <w:tcW w:w="1843" w:type="dxa"/>
            <w:vAlign w:val="bottom"/>
          </w:tcPr>
          <w:p w14:paraId="305E0B6E"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Силистра</w:t>
            </w:r>
          </w:p>
        </w:tc>
        <w:tc>
          <w:tcPr>
            <w:tcW w:w="1276" w:type="dxa"/>
          </w:tcPr>
          <w:p w14:paraId="22E94392" w14:textId="31DEC9BB" w:rsidR="00BD1537" w:rsidRPr="00B700A5" w:rsidRDefault="00C4111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7</w:t>
            </w:r>
          </w:p>
        </w:tc>
        <w:tc>
          <w:tcPr>
            <w:tcW w:w="1756" w:type="dxa"/>
          </w:tcPr>
          <w:p w14:paraId="69D1EBE3" w14:textId="18EF48CB" w:rsidR="00BD1537" w:rsidRPr="00B700A5" w:rsidRDefault="00AD00F5"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1847</w:t>
            </w:r>
          </w:p>
        </w:tc>
      </w:tr>
      <w:tr w:rsidR="00F308B6" w:rsidRPr="00B700A5" w14:paraId="77F4CE9F" w14:textId="77777777" w:rsidTr="00F308B6">
        <w:tc>
          <w:tcPr>
            <w:tcW w:w="2071" w:type="dxa"/>
            <w:vAlign w:val="bottom"/>
          </w:tcPr>
          <w:p w14:paraId="5962FCF7"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Сливен</w:t>
            </w:r>
          </w:p>
        </w:tc>
        <w:tc>
          <w:tcPr>
            <w:tcW w:w="1276" w:type="dxa"/>
          </w:tcPr>
          <w:p w14:paraId="458F8631" w14:textId="62AB482B" w:rsidR="00BD1537" w:rsidRPr="00B700A5" w:rsidRDefault="00146CBD"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69</w:t>
            </w:r>
          </w:p>
        </w:tc>
        <w:tc>
          <w:tcPr>
            <w:tcW w:w="1701" w:type="dxa"/>
          </w:tcPr>
          <w:p w14:paraId="2E1BE64F" w14:textId="4AEA8290" w:rsidR="00BD1537" w:rsidRPr="00B700A5" w:rsidRDefault="008C5388"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1948</w:t>
            </w:r>
          </w:p>
        </w:tc>
        <w:tc>
          <w:tcPr>
            <w:tcW w:w="1843" w:type="dxa"/>
            <w:vAlign w:val="bottom"/>
          </w:tcPr>
          <w:p w14:paraId="7F5F3CBD"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Сливен</w:t>
            </w:r>
          </w:p>
        </w:tc>
        <w:tc>
          <w:tcPr>
            <w:tcW w:w="1275" w:type="dxa"/>
          </w:tcPr>
          <w:p w14:paraId="03AA08EA" w14:textId="5212FA0C" w:rsidR="00BD1537" w:rsidRPr="00B700A5" w:rsidRDefault="005A4F79"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47</w:t>
            </w:r>
          </w:p>
        </w:tc>
        <w:tc>
          <w:tcPr>
            <w:tcW w:w="1701" w:type="dxa"/>
          </w:tcPr>
          <w:p w14:paraId="2D249C00" w14:textId="4C0406A1" w:rsidR="00BD1537" w:rsidRPr="00B700A5" w:rsidRDefault="00D8409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3284</w:t>
            </w:r>
          </w:p>
        </w:tc>
        <w:tc>
          <w:tcPr>
            <w:tcW w:w="1843" w:type="dxa"/>
            <w:vAlign w:val="bottom"/>
          </w:tcPr>
          <w:p w14:paraId="70817F2B"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Сливен</w:t>
            </w:r>
          </w:p>
        </w:tc>
        <w:tc>
          <w:tcPr>
            <w:tcW w:w="1276" w:type="dxa"/>
          </w:tcPr>
          <w:p w14:paraId="32F8864A" w14:textId="1F244302" w:rsidR="00BD1537" w:rsidRPr="00B700A5" w:rsidRDefault="00C4111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28</w:t>
            </w:r>
          </w:p>
        </w:tc>
        <w:tc>
          <w:tcPr>
            <w:tcW w:w="1756" w:type="dxa"/>
          </w:tcPr>
          <w:p w14:paraId="03448D7E" w14:textId="1D83578D" w:rsidR="00BD1537" w:rsidRPr="00B700A5" w:rsidRDefault="00AD00F5"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6188</w:t>
            </w:r>
          </w:p>
        </w:tc>
      </w:tr>
      <w:tr w:rsidR="00F308B6" w:rsidRPr="00B700A5" w14:paraId="7C32839A" w14:textId="77777777" w:rsidTr="00F308B6">
        <w:tc>
          <w:tcPr>
            <w:tcW w:w="2071" w:type="dxa"/>
            <w:vAlign w:val="bottom"/>
          </w:tcPr>
          <w:p w14:paraId="05A79E48"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Смолян</w:t>
            </w:r>
          </w:p>
        </w:tc>
        <w:tc>
          <w:tcPr>
            <w:tcW w:w="1276" w:type="dxa"/>
          </w:tcPr>
          <w:p w14:paraId="0A6FE595" w14:textId="745916DA" w:rsidR="00BD1537" w:rsidRPr="00B700A5" w:rsidRDefault="00146CBD"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34</w:t>
            </w:r>
          </w:p>
        </w:tc>
        <w:tc>
          <w:tcPr>
            <w:tcW w:w="1701" w:type="dxa"/>
          </w:tcPr>
          <w:p w14:paraId="01C74C2A" w14:textId="30194F62" w:rsidR="00BD1537" w:rsidRPr="00B700A5" w:rsidRDefault="008C5388"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711</w:t>
            </w:r>
          </w:p>
        </w:tc>
        <w:tc>
          <w:tcPr>
            <w:tcW w:w="1843" w:type="dxa"/>
            <w:vAlign w:val="bottom"/>
          </w:tcPr>
          <w:p w14:paraId="55C1A23A"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Смолян</w:t>
            </w:r>
          </w:p>
        </w:tc>
        <w:tc>
          <w:tcPr>
            <w:tcW w:w="1275" w:type="dxa"/>
          </w:tcPr>
          <w:p w14:paraId="0079630B" w14:textId="3D0F88FC" w:rsidR="00BD1537" w:rsidRPr="00B700A5" w:rsidRDefault="005A4F79"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9</w:t>
            </w:r>
          </w:p>
        </w:tc>
        <w:tc>
          <w:tcPr>
            <w:tcW w:w="1701" w:type="dxa"/>
          </w:tcPr>
          <w:p w14:paraId="4BD94A8D" w14:textId="0978625E" w:rsidR="00BD1537" w:rsidRPr="00B700A5" w:rsidRDefault="00D8409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659</w:t>
            </w:r>
          </w:p>
        </w:tc>
        <w:tc>
          <w:tcPr>
            <w:tcW w:w="1843" w:type="dxa"/>
            <w:vAlign w:val="bottom"/>
          </w:tcPr>
          <w:p w14:paraId="6A0DEDD8"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Смолян</w:t>
            </w:r>
          </w:p>
        </w:tc>
        <w:tc>
          <w:tcPr>
            <w:tcW w:w="1276" w:type="dxa"/>
          </w:tcPr>
          <w:p w14:paraId="336A6EFB" w14:textId="4D2B581A" w:rsidR="00BD1537" w:rsidRPr="00B700A5" w:rsidRDefault="00C4111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3</w:t>
            </w:r>
          </w:p>
        </w:tc>
        <w:tc>
          <w:tcPr>
            <w:tcW w:w="1756" w:type="dxa"/>
          </w:tcPr>
          <w:p w14:paraId="15306229" w14:textId="5F97250F" w:rsidR="00BD1537" w:rsidRPr="00B700A5" w:rsidRDefault="00AD00F5"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360</w:t>
            </w:r>
          </w:p>
        </w:tc>
      </w:tr>
      <w:tr w:rsidR="00F308B6" w:rsidRPr="00B700A5" w14:paraId="15FE0BDE" w14:textId="77777777" w:rsidTr="00F308B6">
        <w:tc>
          <w:tcPr>
            <w:tcW w:w="2071" w:type="dxa"/>
            <w:vAlign w:val="bottom"/>
          </w:tcPr>
          <w:p w14:paraId="38EF9A70"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София (град)</w:t>
            </w:r>
          </w:p>
        </w:tc>
        <w:tc>
          <w:tcPr>
            <w:tcW w:w="1276" w:type="dxa"/>
          </w:tcPr>
          <w:p w14:paraId="5B049F51" w14:textId="18CEAE6C" w:rsidR="00BD1537" w:rsidRPr="00B700A5" w:rsidRDefault="00146CBD"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w:t>
            </w:r>
          </w:p>
        </w:tc>
        <w:tc>
          <w:tcPr>
            <w:tcW w:w="1701" w:type="dxa"/>
          </w:tcPr>
          <w:p w14:paraId="5B60BE17" w14:textId="6F1F474A" w:rsidR="00BD1537" w:rsidRPr="00B700A5" w:rsidRDefault="008C5388"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25</w:t>
            </w:r>
          </w:p>
        </w:tc>
        <w:tc>
          <w:tcPr>
            <w:tcW w:w="1843" w:type="dxa"/>
            <w:vAlign w:val="bottom"/>
          </w:tcPr>
          <w:p w14:paraId="29696621"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София (град)</w:t>
            </w:r>
          </w:p>
        </w:tc>
        <w:tc>
          <w:tcPr>
            <w:tcW w:w="1275" w:type="dxa"/>
          </w:tcPr>
          <w:p w14:paraId="4B7FB76F" w14:textId="1806F13C" w:rsidR="00BD1537" w:rsidRPr="00B700A5" w:rsidRDefault="005A4F79"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w:t>
            </w:r>
          </w:p>
        </w:tc>
        <w:tc>
          <w:tcPr>
            <w:tcW w:w="1701" w:type="dxa"/>
          </w:tcPr>
          <w:p w14:paraId="7DAD070B" w14:textId="5A7DEF57" w:rsidR="00BD1537" w:rsidRPr="00B700A5" w:rsidRDefault="00D8409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66</w:t>
            </w:r>
          </w:p>
        </w:tc>
        <w:tc>
          <w:tcPr>
            <w:tcW w:w="1843" w:type="dxa"/>
            <w:vAlign w:val="bottom"/>
          </w:tcPr>
          <w:p w14:paraId="71F43C83"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София (град)</w:t>
            </w:r>
          </w:p>
        </w:tc>
        <w:tc>
          <w:tcPr>
            <w:tcW w:w="1276" w:type="dxa"/>
          </w:tcPr>
          <w:p w14:paraId="41C24FD2" w14:textId="12DFB603" w:rsidR="00BD1537" w:rsidRPr="00B700A5" w:rsidRDefault="00C4111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0</w:t>
            </w:r>
          </w:p>
        </w:tc>
        <w:tc>
          <w:tcPr>
            <w:tcW w:w="1756" w:type="dxa"/>
          </w:tcPr>
          <w:p w14:paraId="567D0A39" w14:textId="4475A902" w:rsidR="00BD1537" w:rsidRPr="00B700A5" w:rsidRDefault="00AD00F5"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0</w:t>
            </w:r>
          </w:p>
        </w:tc>
      </w:tr>
      <w:tr w:rsidR="00F308B6" w:rsidRPr="00B700A5" w14:paraId="58688DB1" w14:textId="77777777" w:rsidTr="00F308B6">
        <w:tc>
          <w:tcPr>
            <w:tcW w:w="2071" w:type="dxa"/>
            <w:vAlign w:val="bottom"/>
          </w:tcPr>
          <w:p w14:paraId="4E1A1159"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София (област)</w:t>
            </w:r>
          </w:p>
        </w:tc>
        <w:tc>
          <w:tcPr>
            <w:tcW w:w="1276" w:type="dxa"/>
          </w:tcPr>
          <w:p w14:paraId="59186B08" w14:textId="20B55261" w:rsidR="00BD1537" w:rsidRPr="00B700A5" w:rsidRDefault="00146CBD"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15</w:t>
            </w:r>
          </w:p>
        </w:tc>
        <w:tc>
          <w:tcPr>
            <w:tcW w:w="1701" w:type="dxa"/>
          </w:tcPr>
          <w:p w14:paraId="18CEFABC" w14:textId="3A945352" w:rsidR="00BD1537" w:rsidRPr="00B700A5" w:rsidRDefault="008C5388"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452</w:t>
            </w:r>
          </w:p>
        </w:tc>
        <w:tc>
          <w:tcPr>
            <w:tcW w:w="1843" w:type="dxa"/>
            <w:vAlign w:val="bottom"/>
          </w:tcPr>
          <w:p w14:paraId="5775B631"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София (област)</w:t>
            </w:r>
          </w:p>
        </w:tc>
        <w:tc>
          <w:tcPr>
            <w:tcW w:w="1275" w:type="dxa"/>
          </w:tcPr>
          <w:p w14:paraId="59DB62F8" w14:textId="76319A03" w:rsidR="00BD1537" w:rsidRPr="00B700A5" w:rsidRDefault="005A4F79"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14</w:t>
            </w:r>
          </w:p>
        </w:tc>
        <w:tc>
          <w:tcPr>
            <w:tcW w:w="1701" w:type="dxa"/>
          </w:tcPr>
          <w:p w14:paraId="5070B6E2" w14:textId="039C5635" w:rsidR="00BD1537" w:rsidRPr="00B700A5" w:rsidRDefault="00D8409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1011</w:t>
            </w:r>
          </w:p>
        </w:tc>
        <w:tc>
          <w:tcPr>
            <w:tcW w:w="1843" w:type="dxa"/>
            <w:vAlign w:val="bottom"/>
          </w:tcPr>
          <w:p w14:paraId="0F24E06F"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София (област)</w:t>
            </w:r>
          </w:p>
        </w:tc>
        <w:tc>
          <w:tcPr>
            <w:tcW w:w="1276" w:type="dxa"/>
          </w:tcPr>
          <w:p w14:paraId="14C2BE1F" w14:textId="2B565F64" w:rsidR="00BD1537" w:rsidRPr="00B700A5" w:rsidRDefault="00C4111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7</w:t>
            </w:r>
          </w:p>
        </w:tc>
        <w:tc>
          <w:tcPr>
            <w:tcW w:w="1756" w:type="dxa"/>
          </w:tcPr>
          <w:p w14:paraId="0E045CCB" w14:textId="3BB93241" w:rsidR="00BD1537" w:rsidRPr="00B700A5" w:rsidRDefault="00AD00F5"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940</w:t>
            </w:r>
          </w:p>
        </w:tc>
      </w:tr>
      <w:tr w:rsidR="00F308B6" w:rsidRPr="00B700A5" w14:paraId="58BA99D3" w14:textId="77777777" w:rsidTr="00F308B6">
        <w:tc>
          <w:tcPr>
            <w:tcW w:w="2071" w:type="dxa"/>
            <w:vAlign w:val="bottom"/>
          </w:tcPr>
          <w:p w14:paraId="3E10B71D"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Стара Загора</w:t>
            </w:r>
          </w:p>
        </w:tc>
        <w:tc>
          <w:tcPr>
            <w:tcW w:w="1276" w:type="dxa"/>
          </w:tcPr>
          <w:p w14:paraId="224D9806" w14:textId="39A5A31A" w:rsidR="00BD1537" w:rsidRPr="00B700A5" w:rsidRDefault="00146CBD"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92</w:t>
            </w:r>
          </w:p>
        </w:tc>
        <w:tc>
          <w:tcPr>
            <w:tcW w:w="1701" w:type="dxa"/>
          </w:tcPr>
          <w:p w14:paraId="15CDD268" w14:textId="1D8415E9" w:rsidR="00BD1537" w:rsidRPr="00B700A5" w:rsidRDefault="008C5388"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2457</w:t>
            </w:r>
          </w:p>
        </w:tc>
        <w:tc>
          <w:tcPr>
            <w:tcW w:w="1843" w:type="dxa"/>
            <w:vAlign w:val="bottom"/>
          </w:tcPr>
          <w:p w14:paraId="140DAA6A"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Стара Загора</w:t>
            </w:r>
          </w:p>
        </w:tc>
        <w:tc>
          <w:tcPr>
            <w:tcW w:w="1275" w:type="dxa"/>
          </w:tcPr>
          <w:p w14:paraId="6B4F54AF" w14:textId="40183B56" w:rsidR="00BD1537" w:rsidRPr="00B700A5" w:rsidRDefault="005A4F79"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47</w:t>
            </w:r>
          </w:p>
        </w:tc>
        <w:tc>
          <w:tcPr>
            <w:tcW w:w="1701" w:type="dxa"/>
          </w:tcPr>
          <w:p w14:paraId="5D70B5E8" w14:textId="14E77FD7" w:rsidR="00BD1537" w:rsidRPr="00B700A5" w:rsidRDefault="00D8409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3418</w:t>
            </w:r>
          </w:p>
        </w:tc>
        <w:tc>
          <w:tcPr>
            <w:tcW w:w="1843" w:type="dxa"/>
            <w:vAlign w:val="bottom"/>
          </w:tcPr>
          <w:p w14:paraId="47FF7AB2"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Стара Загора</w:t>
            </w:r>
          </w:p>
        </w:tc>
        <w:tc>
          <w:tcPr>
            <w:tcW w:w="1276" w:type="dxa"/>
          </w:tcPr>
          <w:p w14:paraId="2F12CA58" w14:textId="40D68494" w:rsidR="00BD1537" w:rsidRPr="00B700A5" w:rsidRDefault="00C4111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19</w:t>
            </w:r>
          </w:p>
        </w:tc>
        <w:tc>
          <w:tcPr>
            <w:tcW w:w="1756" w:type="dxa"/>
          </w:tcPr>
          <w:p w14:paraId="7EE956F9" w14:textId="79FD2550" w:rsidR="00BD1537" w:rsidRPr="00B700A5" w:rsidRDefault="00AD00F5"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3557</w:t>
            </w:r>
          </w:p>
        </w:tc>
      </w:tr>
      <w:tr w:rsidR="00F308B6" w:rsidRPr="00B700A5" w14:paraId="316DDE70" w14:textId="77777777" w:rsidTr="00F308B6">
        <w:tc>
          <w:tcPr>
            <w:tcW w:w="2071" w:type="dxa"/>
            <w:vAlign w:val="bottom"/>
          </w:tcPr>
          <w:p w14:paraId="09AC07CD"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Търговище</w:t>
            </w:r>
          </w:p>
        </w:tc>
        <w:tc>
          <w:tcPr>
            <w:tcW w:w="1276" w:type="dxa"/>
          </w:tcPr>
          <w:p w14:paraId="27B3F647" w14:textId="12DD435F" w:rsidR="00BD1537" w:rsidRPr="00B700A5" w:rsidRDefault="00146CBD"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65</w:t>
            </w:r>
          </w:p>
        </w:tc>
        <w:tc>
          <w:tcPr>
            <w:tcW w:w="1701" w:type="dxa"/>
          </w:tcPr>
          <w:p w14:paraId="3DFBBB1D" w14:textId="2BF386B1" w:rsidR="00BD1537" w:rsidRPr="00B700A5" w:rsidRDefault="008C5388"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1339</w:t>
            </w:r>
          </w:p>
        </w:tc>
        <w:tc>
          <w:tcPr>
            <w:tcW w:w="1843" w:type="dxa"/>
            <w:vAlign w:val="bottom"/>
          </w:tcPr>
          <w:p w14:paraId="7D461FA6"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Търговище</w:t>
            </w:r>
          </w:p>
        </w:tc>
        <w:tc>
          <w:tcPr>
            <w:tcW w:w="1275" w:type="dxa"/>
          </w:tcPr>
          <w:p w14:paraId="06391486" w14:textId="02CA7F42" w:rsidR="00BD1537" w:rsidRPr="00B700A5" w:rsidRDefault="005A4F79"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13</w:t>
            </w:r>
          </w:p>
        </w:tc>
        <w:tc>
          <w:tcPr>
            <w:tcW w:w="1701" w:type="dxa"/>
          </w:tcPr>
          <w:p w14:paraId="56D51DD6" w14:textId="5A5BA048" w:rsidR="00BD1537" w:rsidRPr="00B700A5" w:rsidRDefault="00D8409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883</w:t>
            </w:r>
          </w:p>
        </w:tc>
        <w:tc>
          <w:tcPr>
            <w:tcW w:w="1843" w:type="dxa"/>
            <w:vAlign w:val="bottom"/>
          </w:tcPr>
          <w:p w14:paraId="48E68DAF"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Търговище</w:t>
            </w:r>
          </w:p>
        </w:tc>
        <w:tc>
          <w:tcPr>
            <w:tcW w:w="1276" w:type="dxa"/>
          </w:tcPr>
          <w:p w14:paraId="4FD63E7A" w14:textId="6EE5CE2D" w:rsidR="00BD1537" w:rsidRPr="00B700A5" w:rsidRDefault="00C4111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15</w:t>
            </w:r>
          </w:p>
        </w:tc>
        <w:tc>
          <w:tcPr>
            <w:tcW w:w="1756" w:type="dxa"/>
          </w:tcPr>
          <w:p w14:paraId="6927A83B" w14:textId="185203A7" w:rsidR="00BD1537" w:rsidRPr="00B700A5" w:rsidRDefault="00AD00F5"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2844</w:t>
            </w:r>
          </w:p>
        </w:tc>
      </w:tr>
      <w:tr w:rsidR="00F308B6" w:rsidRPr="00B700A5" w14:paraId="488E2D98" w14:textId="77777777" w:rsidTr="00F308B6">
        <w:tc>
          <w:tcPr>
            <w:tcW w:w="2071" w:type="dxa"/>
            <w:vAlign w:val="bottom"/>
          </w:tcPr>
          <w:p w14:paraId="5EFB43F4"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lastRenderedPageBreak/>
              <w:t>Хасково</w:t>
            </w:r>
          </w:p>
        </w:tc>
        <w:tc>
          <w:tcPr>
            <w:tcW w:w="1276" w:type="dxa"/>
          </w:tcPr>
          <w:p w14:paraId="686ADC9A" w14:textId="1CBDEAEE" w:rsidR="00BD1537" w:rsidRPr="00B700A5" w:rsidRDefault="00146CBD"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137</w:t>
            </w:r>
          </w:p>
        </w:tc>
        <w:tc>
          <w:tcPr>
            <w:tcW w:w="1701" w:type="dxa"/>
          </w:tcPr>
          <w:p w14:paraId="669DEE8A" w14:textId="4B5A8D2E" w:rsidR="00BD1537" w:rsidRPr="00B700A5" w:rsidRDefault="008C5388"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3656</w:t>
            </w:r>
          </w:p>
        </w:tc>
        <w:tc>
          <w:tcPr>
            <w:tcW w:w="1843" w:type="dxa"/>
            <w:vAlign w:val="bottom"/>
          </w:tcPr>
          <w:p w14:paraId="53D501DE"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Хасково</w:t>
            </w:r>
          </w:p>
        </w:tc>
        <w:tc>
          <w:tcPr>
            <w:tcW w:w="1275" w:type="dxa"/>
          </w:tcPr>
          <w:p w14:paraId="2DB58468" w14:textId="4071EF50" w:rsidR="00BD1537" w:rsidRPr="00B700A5" w:rsidRDefault="005A4F79"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49</w:t>
            </w:r>
          </w:p>
        </w:tc>
        <w:tc>
          <w:tcPr>
            <w:tcW w:w="1701" w:type="dxa"/>
          </w:tcPr>
          <w:p w14:paraId="27A54CB2" w14:textId="5A28C2DD" w:rsidR="00BD1537" w:rsidRPr="00B700A5" w:rsidRDefault="00D8409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3351</w:t>
            </w:r>
          </w:p>
        </w:tc>
        <w:tc>
          <w:tcPr>
            <w:tcW w:w="1843" w:type="dxa"/>
            <w:vAlign w:val="bottom"/>
          </w:tcPr>
          <w:p w14:paraId="0B7C0403"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Хасково</w:t>
            </w:r>
          </w:p>
        </w:tc>
        <w:tc>
          <w:tcPr>
            <w:tcW w:w="1276" w:type="dxa"/>
          </w:tcPr>
          <w:p w14:paraId="2FB2952C" w14:textId="494F4D3D" w:rsidR="00BD1537" w:rsidRPr="00B700A5" w:rsidRDefault="00C4111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27</w:t>
            </w:r>
          </w:p>
        </w:tc>
        <w:tc>
          <w:tcPr>
            <w:tcW w:w="1756" w:type="dxa"/>
          </w:tcPr>
          <w:p w14:paraId="711187A8" w14:textId="2E836793" w:rsidR="00BD1537" w:rsidRPr="00B700A5" w:rsidRDefault="00AD00F5"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4584</w:t>
            </w:r>
          </w:p>
        </w:tc>
      </w:tr>
      <w:tr w:rsidR="00F308B6" w:rsidRPr="00B700A5" w14:paraId="4B59BD0D" w14:textId="77777777" w:rsidTr="00F308B6">
        <w:tc>
          <w:tcPr>
            <w:tcW w:w="2071" w:type="dxa"/>
            <w:vAlign w:val="bottom"/>
          </w:tcPr>
          <w:p w14:paraId="1177F9E9"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Шумен</w:t>
            </w:r>
          </w:p>
        </w:tc>
        <w:tc>
          <w:tcPr>
            <w:tcW w:w="1276" w:type="dxa"/>
          </w:tcPr>
          <w:p w14:paraId="42BB2361" w14:textId="5E054A7E" w:rsidR="00BD1537" w:rsidRPr="00B700A5" w:rsidRDefault="00146CBD"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151</w:t>
            </w:r>
          </w:p>
        </w:tc>
        <w:tc>
          <w:tcPr>
            <w:tcW w:w="1701" w:type="dxa"/>
          </w:tcPr>
          <w:p w14:paraId="204921DF" w14:textId="72027881" w:rsidR="00BD1537" w:rsidRPr="00B700A5" w:rsidRDefault="008C5388"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3838</w:t>
            </w:r>
          </w:p>
        </w:tc>
        <w:tc>
          <w:tcPr>
            <w:tcW w:w="1843" w:type="dxa"/>
            <w:vAlign w:val="bottom"/>
          </w:tcPr>
          <w:p w14:paraId="30A5357D"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Шумен</w:t>
            </w:r>
          </w:p>
        </w:tc>
        <w:tc>
          <w:tcPr>
            <w:tcW w:w="1275" w:type="dxa"/>
          </w:tcPr>
          <w:p w14:paraId="4D01CF35" w14:textId="2A487B72" w:rsidR="00BD1537" w:rsidRPr="00B700A5" w:rsidRDefault="005A4F79"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19</w:t>
            </w:r>
          </w:p>
        </w:tc>
        <w:tc>
          <w:tcPr>
            <w:tcW w:w="1701" w:type="dxa"/>
          </w:tcPr>
          <w:p w14:paraId="5976F314" w14:textId="1C1E0764" w:rsidR="00BD1537" w:rsidRPr="00B700A5" w:rsidRDefault="00D8409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1388</w:t>
            </w:r>
          </w:p>
        </w:tc>
        <w:tc>
          <w:tcPr>
            <w:tcW w:w="1843" w:type="dxa"/>
            <w:vAlign w:val="bottom"/>
          </w:tcPr>
          <w:p w14:paraId="43582367"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Шумен</w:t>
            </w:r>
          </w:p>
        </w:tc>
        <w:tc>
          <w:tcPr>
            <w:tcW w:w="1276" w:type="dxa"/>
          </w:tcPr>
          <w:p w14:paraId="2752F7CB" w14:textId="46D455DD" w:rsidR="00BD1537" w:rsidRPr="00B700A5" w:rsidRDefault="00C4111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17</w:t>
            </w:r>
          </w:p>
        </w:tc>
        <w:tc>
          <w:tcPr>
            <w:tcW w:w="1756" w:type="dxa"/>
          </w:tcPr>
          <w:p w14:paraId="34F8E443" w14:textId="44E236D5" w:rsidR="00BD1537" w:rsidRPr="00B700A5" w:rsidRDefault="00AD00F5"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4589</w:t>
            </w:r>
          </w:p>
        </w:tc>
      </w:tr>
      <w:tr w:rsidR="00F308B6" w:rsidRPr="00B700A5" w14:paraId="1F9D191B" w14:textId="77777777" w:rsidTr="00F308B6">
        <w:tc>
          <w:tcPr>
            <w:tcW w:w="2071" w:type="dxa"/>
            <w:vAlign w:val="bottom"/>
          </w:tcPr>
          <w:p w14:paraId="4CB665FA"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Ямбол</w:t>
            </w:r>
          </w:p>
        </w:tc>
        <w:tc>
          <w:tcPr>
            <w:tcW w:w="1276" w:type="dxa"/>
          </w:tcPr>
          <w:p w14:paraId="0C7301E3" w14:textId="1F890FEB" w:rsidR="00BD1537" w:rsidRPr="00B700A5" w:rsidRDefault="00146CBD"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38</w:t>
            </w:r>
          </w:p>
        </w:tc>
        <w:tc>
          <w:tcPr>
            <w:tcW w:w="1701" w:type="dxa"/>
          </w:tcPr>
          <w:p w14:paraId="331C21AE" w14:textId="4421FB52" w:rsidR="00BD1537" w:rsidRPr="00B700A5" w:rsidRDefault="008C5388" w:rsidP="00F308B6">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1000</w:t>
            </w:r>
          </w:p>
        </w:tc>
        <w:tc>
          <w:tcPr>
            <w:tcW w:w="1843" w:type="dxa"/>
            <w:vAlign w:val="bottom"/>
          </w:tcPr>
          <w:p w14:paraId="5944DD3C"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Ямбол</w:t>
            </w:r>
          </w:p>
        </w:tc>
        <w:tc>
          <w:tcPr>
            <w:tcW w:w="1275" w:type="dxa"/>
          </w:tcPr>
          <w:p w14:paraId="41E83C82" w14:textId="39B4921E" w:rsidR="00BD1537" w:rsidRPr="00B700A5" w:rsidRDefault="005A4F79"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6</w:t>
            </w:r>
          </w:p>
        </w:tc>
        <w:tc>
          <w:tcPr>
            <w:tcW w:w="1701" w:type="dxa"/>
          </w:tcPr>
          <w:p w14:paraId="05662EC8" w14:textId="7CC08E8C" w:rsidR="00BD1537" w:rsidRPr="00B700A5" w:rsidRDefault="00D8409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387</w:t>
            </w:r>
          </w:p>
        </w:tc>
        <w:tc>
          <w:tcPr>
            <w:tcW w:w="1843" w:type="dxa"/>
            <w:vAlign w:val="bottom"/>
          </w:tcPr>
          <w:p w14:paraId="3C1D632E" w14:textId="77777777" w:rsidR="00BD1537" w:rsidRPr="00B700A5" w:rsidRDefault="00BD1537" w:rsidP="00F308B6">
            <w:pPr>
              <w:rPr>
                <w:rFonts w:ascii="Times New Roman" w:eastAsia="Times New Roman" w:hAnsi="Times New Roman" w:cs="Times New Roman"/>
                <w:bCs/>
                <w:color w:val="000000"/>
                <w:sz w:val="24"/>
                <w:szCs w:val="24"/>
                <w:lang w:eastAsia="bg-BG"/>
              </w:rPr>
            </w:pPr>
            <w:r w:rsidRPr="00B700A5">
              <w:rPr>
                <w:rFonts w:ascii="Times New Roman" w:eastAsia="Times New Roman" w:hAnsi="Times New Roman" w:cs="Times New Roman"/>
                <w:bCs/>
                <w:color w:val="000000"/>
                <w:sz w:val="24"/>
                <w:szCs w:val="24"/>
                <w:lang w:eastAsia="bg-BG"/>
              </w:rPr>
              <w:t>Ямбол</w:t>
            </w:r>
          </w:p>
        </w:tc>
        <w:tc>
          <w:tcPr>
            <w:tcW w:w="1276" w:type="dxa"/>
          </w:tcPr>
          <w:p w14:paraId="4E72C236" w14:textId="5AEEE51D" w:rsidR="00BD1537" w:rsidRPr="00B700A5" w:rsidRDefault="00C41117"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4</w:t>
            </w:r>
          </w:p>
        </w:tc>
        <w:tc>
          <w:tcPr>
            <w:tcW w:w="1756" w:type="dxa"/>
          </w:tcPr>
          <w:p w14:paraId="23917E0A" w14:textId="6D7006C8" w:rsidR="00BD1537" w:rsidRPr="00B700A5" w:rsidRDefault="00AD00F5" w:rsidP="00B63BD0">
            <w:pPr>
              <w:ind w:right="283"/>
              <w:jc w:val="right"/>
              <w:rPr>
                <w:rFonts w:ascii="Times New Roman" w:eastAsia="Times New Roman" w:hAnsi="Times New Roman" w:cs="Times New Roman"/>
                <w:sz w:val="24"/>
                <w:szCs w:val="24"/>
              </w:rPr>
            </w:pPr>
            <w:r w:rsidRPr="00B700A5">
              <w:rPr>
                <w:rFonts w:ascii="Times New Roman" w:eastAsia="Times New Roman" w:hAnsi="Times New Roman" w:cs="Times New Roman"/>
                <w:sz w:val="24"/>
                <w:szCs w:val="24"/>
              </w:rPr>
              <w:t>543</w:t>
            </w:r>
          </w:p>
        </w:tc>
      </w:tr>
      <w:tr w:rsidR="00F308B6" w:rsidRPr="00B700A5" w14:paraId="2A615850" w14:textId="77777777" w:rsidTr="00F308B6">
        <w:tc>
          <w:tcPr>
            <w:tcW w:w="2071" w:type="dxa"/>
            <w:shd w:val="clear" w:color="auto" w:fill="D9D9D9" w:themeFill="background1" w:themeFillShade="D9"/>
          </w:tcPr>
          <w:p w14:paraId="68D8E19F" w14:textId="77777777" w:rsidR="00BD1537" w:rsidRPr="00B700A5" w:rsidRDefault="00BD1537" w:rsidP="00F308B6">
            <w:pPr>
              <w:jc w:val="right"/>
              <w:rPr>
                <w:rFonts w:ascii="Times New Roman" w:eastAsia="Times New Roman" w:hAnsi="Times New Roman" w:cs="Times New Roman"/>
                <w:b/>
                <w:sz w:val="24"/>
                <w:szCs w:val="24"/>
              </w:rPr>
            </w:pPr>
            <w:r w:rsidRPr="00B700A5">
              <w:rPr>
                <w:rFonts w:ascii="Times New Roman" w:eastAsia="Times New Roman" w:hAnsi="Times New Roman" w:cs="Times New Roman"/>
                <w:b/>
                <w:sz w:val="24"/>
                <w:szCs w:val="24"/>
              </w:rPr>
              <w:t>общо:</w:t>
            </w:r>
          </w:p>
        </w:tc>
        <w:tc>
          <w:tcPr>
            <w:tcW w:w="1276" w:type="dxa"/>
            <w:shd w:val="clear" w:color="auto" w:fill="D9D9D9" w:themeFill="background1" w:themeFillShade="D9"/>
          </w:tcPr>
          <w:p w14:paraId="63546F2B" w14:textId="0678DC4A" w:rsidR="00BD1537" w:rsidRPr="00B700A5" w:rsidRDefault="008C5388" w:rsidP="00F308B6">
            <w:pPr>
              <w:ind w:right="283"/>
              <w:jc w:val="right"/>
              <w:rPr>
                <w:rFonts w:ascii="Times New Roman" w:eastAsia="Times New Roman" w:hAnsi="Times New Roman" w:cs="Times New Roman"/>
                <w:b/>
                <w:bCs/>
                <w:sz w:val="24"/>
                <w:szCs w:val="24"/>
              </w:rPr>
            </w:pPr>
            <w:r w:rsidRPr="00B700A5">
              <w:rPr>
                <w:rFonts w:ascii="Times New Roman" w:eastAsia="Times New Roman" w:hAnsi="Times New Roman" w:cs="Times New Roman"/>
                <w:b/>
                <w:bCs/>
                <w:sz w:val="24"/>
                <w:szCs w:val="24"/>
              </w:rPr>
              <w:t>1660</w:t>
            </w:r>
          </w:p>
        </w:tc>
        <w:tc>
          <w:tcPr>
            <w:tcW w:w="1701" w:type="dxa"/>
            <w:shd w:val="clear" w:color="auto" w:fill="D9D9D9" w:themeFill="background1" w:themeFillShade="D9"/>
          </w:tcPr>
          <w:p w14:paraId="3939BFBB" w14:textId="4DA6860C" w:rsidR="00BD1537" w:rsidRPr="00B700A5" w:rsidRDefault="008C5388" w:rsidP="00F308B6">
            <w:pPr>
              <w:ind w:right="283"/>
              <w:jc w:val="right"/>
              <w:rPr>
                <w:rFonts w:ascii="Times New Roman" w:eastAsia="Times New Roman" w:hAnsi="Times New Roman" w:cs="Times New Roman"/>
                <w:b/>
                <w:bCs/>
                <w:sz w:val="24"/>
                <w:szCs w:val="24"/>
              </w:rPr>
            </w:pPr>
            <w:r w:rsidRPr="00B700A5">
              <w:rPr>
                <w:rFonts w:ascii="Times New Roman" w:eastAsia="Times New Roman" w:hAnsi="Times New Roman" w:cs="Times New Roman"/>
                <w:b/>
                <w:bCs/>
                <w:sz w:val="24"/>
                <w:szCs w:val="24"/>
              </w:rPr>
              <w:t>42829</w:t>
            </w:r>
          </w:p>
        </w:tc>
        <w:tc>
          <w:tcPr>
            <w:tcW w:w="1843" w:type="dxa"/>
            <w:shd w:val="clear" w:color="auto" w:fill="D9D9D9" w:themeFill="background1" w:themeFillShade="D9"/>
          </w:tcPr>
          <w:p w14:paraId="777D2D1E" w14:textId="77777777" w:rsidR="00BD1537" w:rsidRPr="00B700A5" w:rsidRDefault="00BD1537" w:rsidP="00F308B6">
            <w:pPr>
              <w:jc w:val="right"/>
              <w:rPr>
                <w:rFonts w:ascii="Times New Roman" w:eastAsia="Times New Roman" w:hAnsi="Times New Roman" w:cs="Times New Roman"/>
                <w:b/>
                <w:sz w:val="24"/>
                <w:szCs w:val="24"/>
              </w:rPr>
            </w:pPr>
            <w:r w:rsidRPr="00B700A5">
              <w:rPr>
                <w:rFonts w:ascii="Times New Roman" w:eastAsia="Times New Roman" w:hAnsi="Times New Roman" w:cs="Times New Roman"/>
                <w:b/>
                <w:sz w:val="24"/>
                <w:szCs w:val="24"/>
              </w:rPr>
              <w:t>общо:</w:t>
            </w:r>
          </w:p>
        </w:tc>
        <w:tc>
          <w:tcPr>
            <w:tcW w:w="1275" w:type="dxa"/>
            <w:shd w:val="clear" w:color="auto" w:fill="D9D9D9" w:themeFill="background1" w:themeFillShade="D9"/>
          </w:tcPr>
          <w:p w14:paraId="1838BCFB" w14:textId="1E693AE0" w:rsidR="00BD1537" w:rsidRPr="00B700A5" w:rsidRDefault="00024A82" w:rsidP="00B63BD0">
            <w:pPr>
              <w:ind w:right="283"/>
              <w:jc w:val="right"/>
              <w:rPr>
                <w:rFonts w:ascii="Times New Roman" w:eastAsia="Times New Roman" w:hAnsi="Times New Roman" w:cs="Times New Roman"/>
                <w:b/>
                <w:bCs/>
                <w:sz w:val="24"/>
                <w:szCs w:val="24"/>
              </w:rPr>
            </w:pPr>
            <w:r w:rsidRPr="00B700A5">
              <w:rPr>
                <w:rFonts w:ascii="Times New Roman" w:eastAsia="Times New Roman" w:hAnsi="Times New Roman" w:cs="Times New Roman"/>
                <w:b/>
                <w:bCs/>
                <w:sz w:val="24"/>
                <w:szCs w:val="24"/>
              </w:rPr>
              <w:t>538</w:t>
            </w:r>
          </w:p>
        </w:tc>
        <w:tc>
          <w:tcPr>
            <w:tcW w:w="1701" w:type="dxa"/>
            <w:shd w:val="clear" w:color="auto" w:fill="D9D9D9" w:themeFill="background1" w:themeFillShade="D9"/>
          </w:tcPr>
          <w:p w14:paraId="53B69E02" w14:textId="1FD5C0AF" w:rsidR="00BD1537" w:rsidRPr="00B700A5" w:rsidRDefault="00D84097" w:rsidP="00B63BD0">
            <w:pPr>
              <w:ind w:right="283"/>
              <w:jc w:val="right"/>
              <w:rPr>
                <w:rFonts w:ascii="Times New Roman" w:eastAsia="Times New Roman" w:hAnsi="Times New Roman" w:cs="Times New Roman"/>
                <w:b/>
                <w:bCs/>
                <w:sz w:val="24"/>
                <w:szCs w:val="24"/>
              </w:rPr>
            </w:pPr>
            <w:r w:rsidRPr="00B700A5">
              <w:rPr>
                <w:rFonts w:ascii="Times New Roman" w:eastAsia="Times New Roman" w:hAnsi="Times New Roman" w:cs="Times New Roman"/>
                <w:b/>
                <w:bCs/>
                <w:sz w:val="24"/>
                <w:szCs w:val="24"/>
              </w:rPr>
              <w:t>36894</w:t>
            </w:r>
          </w:p>
        </w:tc>
        <w:tc>
          <w:tcPr>
            <w:tcW w:w="1843" w:type="dxa"/>
            <w:shd w:val="clear" w:color="auto" w:fill="D9D9D9" w:themeFill="background1" w:themeFillShade="D9"/>
          </w:tcPr>
          <w:p w14:paraId="1FD88EBE" w14:textId="77777777" w:rsidR="00BD1537" w:rsidRPr="00B700A5" w:rsidRDefault="00BD1537" w:rsidP="00F308B6">
            <w:pPr>
              <w:jc w:val="right"/>
              <w:rPr>
                <w:rFonts w:ascii="Times New Roman" w:eastAsia="Times New Roman" w:hAnsi="Times New Roman" w:cs="Times New Roman"/>
                <w:b/>
                <w:sz w:val="24"/>
                <w:szCs w:val="24"/>
              </w:rPr>
            </w:pPr>
            <w:r w:rsidRPr="00B700A5">
              <w:rPr>
                <w:rFonts w:ascii="Times New Roman" w:eastAsia="Times New Roman" w:hAnsi="Times New Roman" w:cs="Times New Roman"/>
                <w:b/>
                <w:sz w:val="24"/>
                <w:szCs w:val="24"/>
              </w:rPr>
              <w:t>общо:</w:t>
            </w:r>
          </w:p>
        </w:tc>
        <w:tc>
          <w:tcPr>
            <w:tcW w:w="1276" w:type="dxa"/>
            <w:shd w:val="clear" w:color="auto" w:fill="D9D9D9" w:themeFill="background1" w:themeFillShade="D9"/>
          </w:tcPr>
          <w:p w14:paraId="51E8C499" w14:textId="79FB9619" w:rsidR="00BD1537" w:rsidRPr="00B700A5" w:rsidRDefault="00C41117" w:rsidP="00B63BD0">
            <w:pPr>
              <w:ind w:right="283"/>
              <w:jc w:val="right"/>
              <w:rPr>
                <w:rFonts w:ascii="Times New Roman" w:eastAsia="Times New Roman" w:hAnsi="Times New Roman" w:cs="Times New Roman"/>
                <w:b/>
                <w:bCs/>
                <w:sz w:val="24"/>
                <w:szCs w:val="24"/>
              </w:rPr>
            </w:pPr>
            <w:r w:rsidRPr="00B700A5">
              <w:rPr>
                <w:rFonts w:ascii="Times New Roman" w:eastAsia="Times New Roman" w:hAnsi="Times New Roman" w:cs="Times New Roman"/>
                <w:b/>
                <w:bCs/>
                <w:sz w:val="24"/>
                <w:szCs w:val="24"/>
              </w:rPr>
              <w:t>301</w:t>
            </w:r>
          </w:p>
        </w:tc>
        <w:tc>
          <w:tcPr>
            <w:tcW w:w="1756" w:type="dxa"/>
            <w:shd w:val="clear" w:color="auto" w:fill="D9D9D9" w:themeFill="background1" w:themeFillShade="D9"/>
          </w:tcPr>
          <w:p w14:paraId="69CAF68C" w14:textId="048A79B2" w:rsidR="00BD1537" w:rsidRPr="00B700A5" w:rsidRDefault="00AD00F5" w:rsidP="00B63BD0">
            <w:pPr>
              <w:ind w:right="283"/>
              <w:jc w:val="right"/>
              <w:rPr>
                <w:rFonts w:ascii="Times New Roman" w:eastAsia="Times New Roman" w:hAnsi="Times New Roman" w:cs="Times New Roman"/>
                <w:b/>
                <w:bCs/>
                <w:sz w:val="24"/>
                <w:szCs w:val="24"/>
              </w:rPr>
            </w:pPr>
            <w:r w:rsidRPr="00B700A5">
              <w:rPr>
                <w:rFonts w:ascii="Times New Roman" w:eastAsia="Times New Roman" w:hAnsi="Times New Roman" w:cs="Times New Roman"/>
                <w:b/>
                <w:bCs/>
                <w:sz w:val="24"/>
                <w:szCs w:val="24"/>
              </w:rPr>
              <w:t>67845</w:t>
            </w:r>
          </w:p>
        </w:tc>
      </w:tr>
      <w:tr w:rsidR="00BD1537" w:rsidRPr="00B700A5" w14:paraId="0FC4F35C" w14:textId="77777777" w:rsidTr="00F308B6">
        <w:tc>
          <w:tcPr>
            <w:tcW w:w="2071" w:type="dxa"/>
            <w:shd w:val="clear" w:color="auto" w:fill="A6A6A6" w:themeFill="background1" w:themeFillShade="A6"/>
          </w:tcPr>
          <w:p w14:paraId="7385CDC6" w14:textId="77777777" w:rsidR="00BD1537" w:rsidRPr="00B700A5" w:rsidRDefault="00BD1537" w:rsidP="00F308B6">
            <w:pPr>
              <w:rPr>
                <w:rFonts w:ascii="Times New Roman" w:eastAsia="Times New Roman" w:hAnsi="Times New Roman" w:cs="Times New Roman"/>
                <w:b/>
                <w:sz w:val="24"/>
                <w:szCs w:val="24"/>
              </w:rPr>
            </w:pPr>
            <w:r w:rsidRPr="00B700A5">
              <w:rPr>
                <w:rFonts w:ascii="Times New Roman" w:eastAsia="Times New Roman" w:hAnsi="Times New Roman" w:cs="Times New Roman"/>
                <w:b/>
                <w:sz w:val="24"/>
                <w:szCs w:val="24"/>
              </w:rPr>
              <w:t>Общо от трите групи МДС:</w:t>
            </w:r>
          </w:p>
        </w:tc>
        <w:tc>
          <w:tcPr>
            <w:tcW w:w="1276" w:type="dxa"/>
            <w:shd w:val="clear" w:color="auto" w:fill="A6A6A6" w:themeFill="background1" w:themeFillShade="A6"/>
            <w:vAlign w:val="center"/>
          </w:tcPr>
          <w:p w14:paraId="6F342787" w14:textId="77777777" w:rsidR="00BD1537" w:rsidRPr="00B700A5" w:rsidRDefault="00BD1537" w:rsidP="00F308B6">
            <w:pPr>
              <w:jc w:val="center"/>
              <w:rPr>
                <w:rFonts w:ascii="Times New Roman" w:eastAsia="Times New Roman" w:hAnsi="Times New Roman" w:cs="Times New Roman"/>
                <w:b/>
                <w:bCs/>
                <w:sz w:val="24"/>
                <w:szCs w:val="24"/>
              </w:rPr>
            </w:pPr>
            <w:r w:rsidRPr="00B700A5">
              <w:rPr>
                <w:rFonts w:ascii="Times New Roman" w:eastAsia="Times New Roman" w:hAnsi="Times New Roman" w:cs="Times New Roman"/>
                <w:b/>
                <w:bCs/>
                <w:sz w:val="24"/>
                <w:szCs w:val="24"/>
              </w:rPr>
              <w:t>Стада:</w:t>
            </w:r>
          </w:p>
        </w:tc>
        <w:tc>
          <w:tcPr>
            <w:tcW w:w="4819" w:type="dxa"/>
            <w:gridSpan w:val="3"/>
            <w:shd w:val="clear" w:color="auto" w:fill="A6A6A6" w:themeFill="background1" w:themeFillShade="A6"/>
            <w:vAlign w:val="center"/>
          </w:tcPr>
          <w:p w14:paraId="3EDD56F6" w14:textId="5164C1A9" w:rsidR="00BD1537" w:rsidRPr="00B700A5" w:rsidRDefault="00D15DC5" w:rsidP="00F308B6">
            <w:pPr>
              <w:jc w:val="center"/>
              <w:rPr>
                <w:rFonts w:ascii="Times New Roman" w:eastAsia="Times New Roman" w:hAnsi="Times New Roman" w:cs="Times New Roman"/>
                <w:b/>
                <w:bCs/>
                <w:sz w:val="24"/>
                <w:szCs w:val="24"/>
              </w:rPr>
            </w:pPr>
            <w:r w:rsidRPr="00B700A5">
              <w:rPr>
                <w:rFonts w:ascii="Times New Roman" w:eastAsia="Times New Roman" w:hAnsi="Times New Roman" w:cs="Times New Roman"/>
                <w:b/>
                <w:bCs/>
                <w:sz w:val="24"/>
                <w:szCs w:val="24"/>
              </w:rPr>
              <w:t>2499</w:t>
            </w:r>
          </w:p>
        </w:tc>
        <w:tc>
          <w:tcPr>
            <w:tcW w:w="1701" w:type="dxa"/>
            <w:shd w:val="clear" w:color="auto" w:fill="A6A6A6" w:themeFill="background1" w:themeFillShade="A6"/>
            <w:vAlign w:val="center"/>
          </w:tcPr>
          <w:p w14:paraId="4C5DEB04" w14:textId="77777777" w:rsidR="00BD1537" w:rsidRPr="00B700A5" w:rsidRDefault="00BD1537" w:rsidP="00F308B6">
            <w:pPr>
              <w:jc w:val="center"/>
              <w:rPr>
                <w:rFonts w:ascii="Times New Roman" w:eastAsia="Times New Roman" w:hAnsi="Times New Roman" w:cs="Times New Roman"/>
                <w:b/>
                <w:bCs/>
                <w:sz w:val="24"/>
                <w:szCs w:val="24"/>
              </w:rPr>
            </w:pPr>
            <w:r w:rsidRPr="00B700A5">
              <w:rPr>
                <w:rFonts w:ascii="Times New Roman" w:eastAsia="Times New Roman" w:hAnsi="Times New Roman" w:cs="Times New Roman"/>
                <w:b/>
                <w:bCs/>
                <w:sz w:val="24"/>
                <w:szCs w:val="24"/>
              </w:rPr>
              <w:t>Животни:</w:t>
            </w:r>
          </w:p>
        </w:tc>
        <w:tc>
          <w:tcPr>
            <w:tcW w:w="4875" w:type="dxa"/>
            <w:gridSpan w:val="3"/>
            <w:shd w:val="clear" w:color="auto" w:fill="A6A6A6" w:themeFill="background1" w:themeFillShade="A6"/>
            <w:vAlign w:val="center"/>
          </w:tcPr>
          <w:p w14:paraId="4A0DD584" w14:textId="0587BC9D" w:rsidR="00BD1537" w:rsidRPr="00B700A5" w:rsidRDefault="00D15DC5" w:rsidP="00F308B6">
            <w:pPr>
              <w:jc w:val="center"/>
              <w:rPr>
                <w:rFonts w:ascii="Times New Roman" w:eastAsia="Times New Roman" w:hAnsi="Times New Roman" w:cs="Times New Roman"/>
                <w:b/>
                <w:bCs/>
                <w:sz w:val="24"/>
                <w:szCs w:val="24"/>
              </w:rPr>
            </w:pPr>
            <w:r w:rsidRPr="00B700A5">
              <w:rPr>
                <w:rFonts w:ascii="Times New Roman" w:eastAsia="Times New Roman" w:hAnsi="Times New Roman" w:cs="Times New Roman"/>
                <w:b/>
                <w:bCs/>
                <w:sz w:val="24"/>
                <w:szCs w:val="24"/>
              </w:rPr>
              <w:t>147568</w:t>
            </w:r>
          </w:p>
        </w:tc>
      </w:tr>
      <w:tr w:rsidR="00F308B6" w:rsidRPr="00B700A5" w14:paraId="30368A75" w14:textId="77777777" w:rsidTr="00F308B6">
        <w:tc>
          <w:tcPr>
            <w:tcW w:w="2071" w:type="dxa"/>
            <w:shd w:val="clear" w:color="auto" w:fill="A6A6A6" w:themeFill="background1" w:themeFillShade="A6"/>
          </w:tcPr>
          <w:p w14:paraId="5C8888B9" w14:textId="3922935B" w:rsidR="00F308B6" w:rsidRPr="00B700A5" w:rsidRDefault="00F308B6" w:rsidP="00F308B6">
            <w:pPr>
              <w:rPr>
                <w:rFonts w:ascii="Times New Roman" w:eastAsia="Times New Roman" w:hAnsi="Times New Roman" w:cs="Times New Roman"/>
                <w:b/>
                <w:sz w:val="24"/>
                <w:szCs w:val="24"/>
              </w:rPr>
            </w:pPr>
          </w:p>
        </w:tc>
        <w:tc>
          <w:tcPr>
            <w:tcW w:w="1276" w:type="dxa"/>
            <w:shd w:val="clear" w:color="auto" w:fill="A6A6A6" w:themeFill="background1" w:themeFillShade="A6"/>
            <w:vAlign w:val="center"/>
          </w:tcPr>
          <w:p w14:paraId="7CF20469" w14:textId="77777777" w:rsidR="00F308B6" w:rsidRPr="00B700A5" w:rsidRDefault="00F308B6" w:rsidP="00F308B6">
            <w:pPr>
              <w:jc w:val="center"/>
              <w:rPr>
                <w:rFonts w:ascii="Times New Roman" w:eastAsia="Times New Roman" w:hAnsi="Times New Roman" w:cs="Times New Roman"/>
                <w:b/>
                <w:bCs/>
                <w:sz w:val="24"/>
                <w:szCs w:val="24"/>
              </w:rPr>
            </w:pPr>
          </w:p>
        </w:tc>
        <w:tc>
          <w:tcPr>
            <w:tcW w:w="4819" w:type="dxa"/>
            <w:gridSpan w:val="3"/>
            <w:shd w:val="clear" w:color="auto" w:fill="A6A6A6" w:themeFill="background1" w:themeFillShade="A6"/>
            <w:vAlign w:val="center"/>
          </w:tcPr>
          <w:p w14:paraId="6BA01CDD" w14:textId="77777777" w:rsidR="00F308B6" w:rsidRPr="00B700A5" w:rsidRDefault="00F308B6" w:rsidP="00F308B6">
            <w:pPr>
              <w:jc w:val="center"/>
              <w:rPr>
                <w:rFonts w:ascii="Times New Roman" w:eastAsia="Times New Roman" w:hAnsi="Times New Roman" w:cs="Times New Roman"/>
                <w:b/>
                <w:bCs/>
                <w:sz w:val="24"/>
                <w:szCs w:val="24"/>
              </w:rPr>
            </w:pPr>
          </w:p>
        </w:tc>
        <w:tc>
          <w:tcPr>
            <w:tcW w:w="1701" w:type="dxa"/>
            <w:shd w:val="clear" w:color="auto" w:fill="A6A6A6" w:themeFill="background1" w:themeFillShade="A6"/>
            <w:vAlign w:val="center"/>
          </w:tcPr>
          <w:p w14:paraId="788039B3" w14:textId="77777777" w:rsidR="00F308B6" w:rsidRPr="00B700A5" w:rsidRDefault="00F308B6" w:rsidP="00F308B6">
            <w:pPr>
              <w:jc w:val="center"/>
              <w:rPr>
                <w:rFonts w:ascii="Times New Roman" w:eastAsia="Times New Roman" w:hAnsi="Times New Roman" w:cs="Times New Roman"/>
                <w:b/>
                <w:bCs/>
                <w:sz w:val="24"/>
                <w:szCs w:val="24"/>
              </w:rPr>
            </w:pPr>
          </w:p>
        </w:tc>
        <w:tc>
          <w:tcPr>
            <w:tcW w:w="4875" w:type="dxa"/>
            <w:gridSpan w:val="3"/>
            <w:shd w:val="clear" w:color="auto" w:fill="A6A6A6" w:themeFill="background1" w:themeFillShade="A6"/>
            <w:vAlign w:val="center"/>
          </w:tcPr>
          <w:p w14:paraId="6A328C20" w14:textId="77777777" w:rsidR="00F308B6" w:rsidRPr="00B700A5" w:rsidRDefault="00F308B6" w:rsidP="00F308B6">
            <w:pPr>
              <w:jc w:val="center"/>
              <w:rPr>
                <w:rFonts w:ascii="Times New Roman" w:eastAsia="Times New Roman" w:hAnsi="Times New Roman" w:cs="Times New Roman"/>
                <w:b/>
                <w:bCs/>
                <w:sz w:val="24"/>
                <w:szCs w:val="24"/>
              </w:rPr>
            </w:pPr>
          </w:p>
        </w:tc>
      </w:tr>
    </w:tbl>
    <w:p w14:paraId="113AC199" w14:textId="7E6D07FD" w:rsidR="00447527" w:rsidRDefault="00447527" w:rsidP="00F308B6">
      <w:pPr>
        <w:spacing w:after="0" w:line="360" w:lineRule="auto"/>
        <w:rPr>
          <w:rFonts w:ascii="Times New Roman" w:hAnsi="Times New Roman" w:cs="Times New Roman"/>
          <w:b/>
          <w:sz w:val="24"/>
          <w:szCs w:val="24"/>
        </w:rPr>
      </w:pPr>
    </w:p>
    <w:p w14:paraId="37D87C9B" w14:textId="0B098731" w:rsidR="00F308B6" w:rsidRDefault="00F308B6" w:rsidP="00B63BD0">
      <w:pPr>
        <w:spacing w:after="0" w:line="360" w:lineRule="auto"/>
        <w:rPr>
          <w:rFonts w:ascii="Times New Roman" w:hAnsi="Times New Roman" w:cs="Times New Roman"/>
          <w:b/>
          <w:sz w:val="24"/>
          <w:szCs w:val="24"/>
        </w:rPr>
      </w:pPr>
    </w:p>
    <w:p w14:paraId="49B0CD50" w14:textId="478D8EEA" w:rsidR="00020EDB" w:rsidRPr="00F308B6" w:rsidRDefault="00BD1537" w:rsidP="00DA17D2">
      <w:pPr>
        <w:spacing w:after="0" w:line="360" w:lineRule="auto"/>
        <w:jc w:val="center"/>
        <w:rPr>
          <w:rFonts w:ascii="Times New Roman" w:hAnsi="Times New Roman" w:cs="Times New Roman"/>
          <w:b/>
          <w:i/>
          <w:sz w:val="24"/>
          <w:szCs w:val="24"/>
        </w:rPr>
      </w:pPr>
      <w:r w:rsidRPr="00F308B6">
        <w:rPr>
          <w:rFonts w:ascii="Times New Roman" w:hAnsi="Times New Roman" w:cs="Times New Roman"/>
          <w:b/>
          <w:i/>
          <w:sz w:val="24"/>
          <w:szCs w:val="24"/>
        </w:rPr>
        <w:t xml:space="preserve">Общ брой стада и животни и стада и животни, които ще бъдат изследвани по програмата </w:t>
      </w:r>
      <w:r w:rsidR="00020EDB" w:rsidRPr="00F308B6">
        <w:rPr>
          <w:rFonts w:ascii="Times New Roman" w:hAnsi="Times New Roman" w:cs="Times New Roman"/>
          <w:b/>
          <w:i/>
          <w:sz w:val="24"/>
          <w:szCs w:val="24"/>
        </w:rPr>
        <w:t>със сборни млечни проби и серологични проби</w:t>
      </w:r>
    </w:p>
    <w:tbl>
      <w:tblPr>
        <w:tblpPr w:leftFromText="141" w:rightFromText="141" w:vertAnchor="text" w:horzAnchor="margin" w:tblpY="459"/>
        <w:tblW w:w="15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5"/>
        <w:gridCol w:w="992"/>
        <w:gridCol w:w="1134"/>
        <w:gridCol w:w="851"/>
        <w:gridCol w:w="1134"/>
        <w:gridCol w:w="1134"/>
        <w:gridCol w:w="992"/>
        <w:gridCol w:w="992"/>
        <w:gridCol w:w="1134"/>
        <w:gridCol w:w="1134"/>
        <w:gridCol w:w="1276"/>
        <w:gridCol w:w="1134"/>
        <w:gridCol w:w="1234"/>
      </w:tblGrid>
      <w:tr w:rsidR="00983170" w:rsidRPr="0029147A" w14:paraId="0A94C3A1" w14:textId="77777777" w:rsidTr="00F308B6">
        <w:trPr>
          <w:trHeight w:val="414"/>
        </w:trPr>
        <w:tc>
          <w:tcPr>
            <w:tcW w:w="2055" w:type="dxa"/>
            <w:vMerge w:val="restart"/>
            <w:tcBorders>
              <w:bottom w:val="single" w:sz="4" w:space="0" w:color="auto"/>
            </w:tcBorders>
            <w:shd w:val="clear" w:color="auto" w:fill="auto"/>
            <w:vAlign w:val="center"/>
            <w:hideMark/>
          </w:tcPr>
          <w:p w14:paraId="469B8E33" w14:textId="2CD1524D" w:rsidR="00983170" w:rsidRPr="0029147A" w:rsidRDefault="00983170" w:rsidP="00F308B6">
            <w:pPr>
              <w:spacing w:after="0" w:line="240" w:lineRule="auto"/>
              <w:rPr>
                <w:rFonts w:ascii="Times New Roman" w:eastAsia="Times New Roman" w:hAnsi="Times New Roman" w:cs="Times New Roman"/>
                <w:bCs/>
                <w:i/>
                <w:iCs/>
                <w:color w:val="000000"/>
                <w:sz w:val="24"/>
                <w:szCs w:val="24"/>
                <w:lang w:eastAsia="bg-BG"/>
              </w:rPr>
            </w:pPr>
            <w:r w:rsidRPr="0029147A">
              <w:rPr>
                <w:rFonts w:ascii="Times New Roman" w:eastAsia="Times New Roman" w:hAnsi="Times New Roman" w:cs="Times New Roman"/>
                <w:bCs/>
                <w:i/>
                <w:iCs/>
                <w:color w:val="000000"/>
                <w:sz w:val="24"/>
                <w:szCs w:val="24"/>
                <w:lang w:eastAsia="bg-BG"/>
              </w:rPr>
              <w:t>  Регион</w:t>
            </w:r>
            <w:r w:rsidRPr="0029147A">
              <w:rPr>
                <w:rFonts w:ascii="Times New Roman" w:eastAsia="Times New Roman" w:hAnsi="Times New Roman" w:cs="Times New Roman"/>
                <w:color w:val="000000"/>
                <w:sz w:val="24"/>
                <w:szCs w:val="24"/>
                <w:lang w:eastAsia="bg-BG"/>
              </w:rPr>
              <w:t> </w:t>
            </w:r>
          </w:p>
        </w:tc>
        <w:tc>
          <w:tcPr>
            <w:tcW w:w="4111" w:type="dxa"/>
            <w:gridSpan w:val="4"/>
            <w:tcBorders>
              <w:bottom w:val="single" w:sz="4" w:space="0" w:color="auto"/>
            </w:tcBorders>
            <w:shd w:val="clear" w:color="auto" w:fill="auto"/>
            <w:vAlign w:val="center"/>
            <w:hideMark/>
          </w:tcPr>
          <w:p w14:paraId="58AB157D" w14:textId="77777777" w:rsidR="00983170" w:rsidRPr="0029147A" w:rsidRDefault="00983170" w:rsidP="00F308B6">
            <w:pPr>
              <w:spacing w:after="0" w:line="240" w:lineRule="auto"/>
              <w:jc w:val="center"/>
              <w:rPr>
                <w:rFonts w:ascii="Times New Roman" w:eastAsia="Times New Roman" w:hAnsi="Times New Roman" w:cs="Times New Roman"/>
                <w:bCs/>
                <w:i/>
                <w:iCs/>
                <w:color w:val="000000"/>
                <w:sz w:val="24"/>
                <w:szCs w:val="24"/>
                <w:lang w:eastAsia="bg-BG"/>
              </w:rPr>
            </w:pPr>
            <w:r w:rsidRPr="0029147A">
              <w:rPr>
                <w:rFonts w:ascii="Times New Roman" w:eastAsia="Times New Roman" w:hAnsi="Times New Roman" w:cs="Times New Roman"/>
                <w:bCs/>
                <w:i/>
                <w:iCs/>
                <w:color w:val="000000"/>
                <w:sz w:val="24"/>
                <w:szCs w:val="24"/>
                <w:lang w:eastAsia="bg-BG"/>
              </w:rPr>
              <w:t>Общ брой стада и животни</w:t>
            </w:r>
          </w:p>
        </w:tc>
        <w:tc>
          <w:tcPr>
            <w:tcW w:w="2126" w:type="dxa"/>
            <w:gridSpan w:val="2"/>
            <w:vMerge w:val="restart"/>
            <w:tcBorders>
              <w:bottom w:val="single" w:sz="4" w:space="0" w:color="auto"/>
            </w:tcBorders>
            <w:shd w:val="clear" w:color="auto" w:fill="auto"/>
            <w:vAlign w:val="center"/>
            <w:hideMark/>
          </w:tcPr>
          <w:p w14:paraId="366449E2" w14:textId="77777777" w:rsidR="00983170" w:rsidRPr="0029147A" w:rsidRDefault="00983170" w:rsidP="00F308B6">
            <w:pPr>
              <w:spacing w:after="0" w:line="240" w:lineRule="auto"/>
              <w:jc w:val="center"/>
              <w:rPr>
                <w:rFonts w:ascii="Times New Roman" w:eastAsia="Times New Roman" w:hAnsi="Times New Roman" w:cs="Times New Roman"/>
                <w:bCs/>
                <w:i/>
                <w:iCs/>
                <w:color w:val="000000"/>
                <w:sz w:val="24"/>
                <w:szCs w:val="24"/>
                <w:lang w:eastAsia="bg-BG"/>
              </w:rPr>
            </w:pPr>
            <w:r w:rsidRPr="0029147A">
              <w:rPr>
                <w:rFonts w:ascii="Times New Roman" w:eastAsia="Times New Roman" w:hAnsi="Times New Roman" w:cs="Times New Roman"/>
                <w:bCs/>
                <w:i/>
                <w:iCs/>
                <w:color w:val="000000"/>
                <w:sz w:val="24"/>
                <w:szCs w:val="24"/>
                <w:lang w:eastAsia="bg-BG"/>
              </w:rPr>
              <w:t>Животни, които ще бъдат изследвани за календарната година</w:t>
            </w:r>
          </w:p>
        </w:tc>
        <w:tc>
          <w:tcPr>
            <w:tcW w:w="2126" w:type="dxa"/>
            <w:gridSpan w:val="2"/>
            <w:vMerge w:val="restart"/>
            <w:tcBorders>
              <w:bottom w:val="single" w:sz="4" w:space="0" w:color="auto"/>
            </w:tcBorders>
            <w:shd w:val="clear" w:color="auto" w:fill="auto"/>
            <w:vAlign w:val="center"/>
            <w:hideMark/>
          </w:tcPr>
          <w:p w14:paraId="4073250A" w14:textId="77777777" w:rsidR="00983170" w:rsidRPr="0029147A" w:rsidRDefault="00983170" w:rsidP="00F308B6">
            <w:pPr>
              <w:spacing w:after="0" w:line="240" w:lineRule="auto"/>
              <w:jc w:val="center"/>
              <w:rPr>
                <w:rFonts w:ascii="Times New Roman" w:eastAsia="Times New Roman" w:hAnsi="Times New Roman" w:cs="Times New Roman"/>
                <w:bCs/>
                <w:i/>
                <w:iCs/>
                <w:color w:val="000000"/>
                <w:sz w:val="24"/>
                <w:szCs w:val="24"/>
                <w:lang w:eastAsia="bg-BG"/>
              </w:rPr>
            </w:pPr>
            <w:r w:rsidRPr="0029147A">
              <w:rPr>
                <w:rFonts w:ascii="Times New Roman" w:eastAsia="Times New Roman" w:hAnsi="Times New Roman" w:cs="Times New Roman"/>
                <w:bCs/>
                <w:i/>
                <w:iCs/>
                <w:color w:val="000000"/>
                <w:sz w:val="24"/>
                <w:szCs w:val="24"/>
                <w:lang w:eastAsia="bg-BG"/>
              </w:rPr>
              <w:t>Стада и говеда, които ще бъдат изследвани за календарната година със сборни млечни проби</w:t>
            </w:r>
          </w:p>
        </w:tc>
        <w:tc>
          <w:tcPr>
            <w:tcW w:w="2410" w:type="dxa"/>
            <w:gridSpan w:val="2"/>
            <w:vMerge w:val="restart"/>
            <w:tcBorders>
              <w:bottom w:val="single" w:sz="4" w:space="0" w:color="auto"/>
            </w:tcBorders>
            <w:shd w:val="clear" w:color="auto" w:fill="auto"/>
            <w:vAlign w:val="center"/>
            <w:hideMark/>
          </w:tcPr>
          <w:p w14:paraId="1C60C47B" w14:textId="77777777" w:rsidR="00983170" w:rsidRPr="0029147A" w:rsidRDefault="00983170" w:rsidP="00F308B6">
            <w:pPr>
              <w:spacing w:after="0" w:line="240" w:lineRule="auto"/>
              <w:jc w:val="center"/>
              <w:rPr>
                <w:rFonts w:ascii="Times New Roman" w:eastAsia="Times New Roman" w:hAnsi="Times New Roman" w:cs="Times New Roman"/>
                <w:bCs/>
                <w:i/>
                <w:iCs/>
                <w:color w:val="000000"/>
                <w:sz w:val="24"/>
                <w:szCs w:val="24"/>
                <w:lang w:eastAsia="bg-BG"/>
              </w:rPr>
            </w:pPr>
            <w:r w:rsidRPr="0029147A">
              <w:rPr>
                <w:rFonts w:ascii="Times New Roman" w:eastAsia="Times New Roman" w:hAnsi="Times New Roman" w:cs="Times New Roman"/>
                <w:bCs/>
                <w:i/>
                <w:iCs/>
                <w:color w:val="000000"/>
                <w:sz w:val="24"/>
                <w:szCs w:val="24"/>
                <w:lang w:eastAsia="bg-BG"/>
              </w:rPr>
              <w:t>Стада и говеда, които ще бъдат изследвани за календарна година със серологични проби</w:t>
            </w:r>
          </w:p>
        </w:tc>
        <w:tc>
          <w:tcPr>
            <w:tcW w:w="2368" w:type="dxa"/>
            <w:gridSpan w:val="2"/>
            <w:vMerge w:val="restart"/>
            <w:tcBorders>
              <w:bottom w:val="single" w:sz="4" w:space="0" w:color="auto"/>
            </w:tcBorders>
            <w:shd w:val="clear" w:color="auto" w:fill="auto"/>
            <w:vAlign w:val="center"/>
            <w:hideMark/>
          </w:tcPr>
          <w:p w14:paraId="475E5FFA" w14:textId="77777777" w:rsidR="00983170" w:rsidRPr="0029147A" w:rsidRDefault="00983170" w:rsidP="00F308B6">
            <w:pPr>
              <w:spacing w:after="0" w:line="240" w:lineRule="auto"/>
              <w:jc w:val="center"/>
              <w:rPr>
                <w:rFonts w:ascii="Times New Roman" w:eastAsia="Times New Roman" w:hAnsi="Times New Roman" w:cs="Times New Roman"/>
                <w:bCs/>
                <w:i/>
                <w:iCs/>
                <w:color w:val="000000"/>
                <w:sz w:val="24"/>
                <w:szCs w:val="24"/>
                <w:lang w:eastAsia="bg-BG"/>
              </w:rPr>
            </w:pPr>
            <w:r w:rsidRPr="0029147A">
              <w:rPr>
                <w:rFonts w:ascii="Times New Roman" w:eastAsia="Times New Roman" w:hAnsi="Times New Roman" w:cs="Times New Roman"/>
                <w:bCs/>
                <w:i/>
                <w:iCs/>
                <w:color w:val="000000"/>
                <w:sz w:val="24"/>
                <w:szCs w:val="24"/>
                <w:lang w:eastAsia="bg-BG"/>
              </w:rPr>
              <w:t>Стада и биволи, които ще бъдат изследвани за календарна година със серологични проби</w:t>
            </w:r>
          </w:p>
        </w:tc>
      </w:tr>
      <w:tr w:rsidR="00983170" w:rsidRPr="0029147A" w14:paraId="6AE94DCB" w14:textId="77777777" w:rsidTr="00983170">
        <w:tc>
          <w:tcPr>
            <w:tcW w:w="2055" w:type="dxa"/>
            <w:vMerge/>
            <w:shd w:val="clear" w:color="auto" w:fill="auto"/>
            <w:hideMark/>
          </w:tcPr>
          <w:p w14:paraId="0CDB5012" w14:textId="5020F08C" w:rsidR="00983170" w:rsidRPr="0029147A" w:rsidRDefault="00983170" w:rsidP="00F308B6">
            <w:pPr>
              <w:spacing w:after="0" w:line="240" w:lineRule="auto"/>
              <w:rPr>
                <w:rFonts w:ascii="Times New Roman" w:eastAsia="Times New Roman" w:hAnsi="Times New Roman" w:cs="Times New Roman"/>
                <w:color w:val="000000"/>
                <w:sz w:val="24"/>
                <w:szCs w:val="24"/>
                <w:lang w:eastAsia="bg-BG"/>
              </w:rPr>
            </w:pPr>
          </w:p>
        </w:tc>
        <w:tc>
          <w:tcPr>
            <w:tcW w:w="2126" w:type="dxa"/>
            <w:gridSpan w:val="2"/>
            <w:shd w:val="clear" w:color="auto" w:fill="auto"/>
            <w:vAlign w:val="center"/>
            <w:hideMark/>
          </w:tcPr>
          <w:p w14:paraId="549B8CCB" w14:textId="77777777" w:rsidR="00983170" w:rsidRPr="0029147A" w:rsidRDefault="00983170" w:rsidP="00F308B6">
            <w:pPr>
              <w:spacing w:after="0" w:line="240" w:lineRule="auto"/>
              <w:jc w:val="center"/>
              <w:rPr>
                <w:rFonts w:ascii="Times New Roman" w:eastAsia="Times New Roman" w:hAnsi="Times New Roman" w:cs="Times New Roman"/>
                <w:bCs/>
                <w:i/>
                <w:iCs/>
                <w:color w:val="000000"/>
                <w:sz w:val="24"/>
                <w:szCs w:val="24"/>
                <w:lang w:eastAsia="bg-BG"/>
              </w:rPr>
            </w:pPr>
            <w:r w:rsidRPr="0029147A">
              <w:rPr>
                <w:rFonts w:ascii="Times New Roman" w:eastAsia="Times New Roman" w:hAnsi="Times New Roman" w:cs="Times New Roman"/>
                <w:bCs/>
                <w:i/>
                <w:iCs/>
                <w:color w:val="000000"/>
                <w:sz w:val="24"/>
                <w:szCs w:val="24"/>
                <w:lang w:eastAsia="bg-BG"/>
              </w:rPr>
              <w:t>говеда</w:t>
            </w:r>
          </w:p>
        </w:tc>
        <w:tc>
          <w:tcPr>
            <w:tcW w:w="1985" w:type="dxa"/>
            <w:gridSpan w:val="2"/>
            <w:shd w:val="clear" w:color="auto" w:fill="auto"/>
            <w:vAlign w:val="center"/>
            <w:hideMark/>
          </w:tcPr>
          <w:p w14:paraId="6E7521CF" w14:textId="77777777" w:rsidR="00983170" w:rsidRPr="0029147A" w:rsidRDefault="00983170" w:rsidP="00F308B6">
            <w:pPr>
              <w:spacing w:after="0" w:line="240" w:lineRule="auto"/>
              <w:jc w:val="center"/>
              <w:rPr>
                <w:rFonts w:ascii="Times New Roman" w:eastAsia="Times New Roman" w:hAnsi="Times New Roman" w:cs="Times New Roman"/>
                <w:bCs/>
                <w:i/>
                <w:iCs/>
                <w:color w:val="000000"/>
                <w:sz w:val="24"/>
                <w:szCs w:val="24"/>
                <w:lang w:eastAsia="bg-BG"/>
              </w:rPr>
            </w:pPr>
            <w:r w:rsidRPr="0029147A">
              <w:rPr>
                <w:rFonts w:ascii="Times New Roman" w:eastAsia="Times New Roman" w:hAnsi="Times New Roman" w:cs="Times New Roman"/>
                <w:bCs/>
                <w:i/>
                <w:iCs/>
                <w:color w:val="000000"/>
                <w:sz w:val="24"/>
                <w:szCs w:val="24"/>
                <w:lang w:eastAsia="bg-BG"/>
              </w:rPr>
              <w:t>биволи</w:t>
            </w:r>
          </w:p>
        </w:tc>
        <w:tc>
          <w:tcPr>
            <w:tcW w:w="2126" w:type="dxa"/>
            <w:gridSpan w:val="2"/>
            <w:vMerge/>
            <w:vAlign w:val="center"/>
            <w:hideMark/>
          </w:tcPr>
          <w:p w14:paraId="1E9EE8C7" w14:textId="77777777" w:rsidR="00983170" w:rsidRPr="0029147A" w:rsidRDefault="00983170" w:rsidP="00F308B6">
            <w:pPr>
              <w:spacing w:after="0" w:line="240" w:lineRule="auto"/>
              <w:rPr>
                <w:rFonts w:ascii="Times New Roman" w:eastAsia="Times New Roman" w:hAnsi="Times New Roman" w:cs="Times New Roman"/>
                <w:bCs/>
                <w:i/>
                <w:iCs/>
                <w:color w:val="000000"/>
                <w:sz w:val="24"/>
                <w:szCs w:val="24"/>
                <w:lang w:eastAsia="bg-BG"/>
              </w:rPr>
            </w:pPr>
          </w:p>
        </w:tc>
        <w:tc>
          <w:tcPr>
            <w:tcW w:w="2126" w:type="dxa"/>
            <w:gridSpan w:val="2"/>
            <w:vMerge/>
            <w:vAlign w:val="center"/>
            <w:hideMark/>
          </w:tcPr>
          <w:p w14:paraId="5154E765" w14:textId="77777777" w:rsidR="00983170" w:rsidRPr="0029147A" w:rsidRDefault="00983170" w:rsidP="00F308B6">
            <w:pPr>
              <w:spacing w:after="0" w:line="240" w:lineRule="auto"/>
              <w:rPr>
                <w:rFonts w:ascii="Times New Roman" w:eastAsia="Times New Roman" w:hAnsi="Times New Roman" w:cs="Times New Roman"/>
                <w:bCs/>
                <w:i/>
                <w:iCs/>
                <w:color w:val="000000"/>
                <w:sz w:val="24"/>
                <w:szCs w:val="24"/>
                <w:lang w:eastAsia="bg-BG"/>
              </w:rPr>
            </w:pPr>
          </w:p>
        </w:tc>
        <w:tc>
          <w:tcPr>
            <w:tcW w:w="2410" w:type="dxa"/>
            <w:gridSpan w:val="2"/>
            <w:vMerge/>
            <w:vAlign w:val="center"/>
            <w:hideMark/>
          </w:tcPr>
          <w:p w14:paraId="413DE402" w14:textId="77777777" w:rsidR="00983170" w:rsidRPr="0029147A" w:rsidRDefault="00983170" w:rsidP="00F308B6">
            <w:pPr>
              <w:spacing w:after="0" w:line="240" w:lineRule="auto"/>
              <w:rPr>
                <w:rFonts w:ascii="Times New Roman" w:eastAsia="Times New Roman" w:hAnsi="Times New Roman" w:cs="Times New Roman"/>
                <w:bCs/>
                <w:i/>
                <w:iCs/>
                <w:color w:val="000000"/>
                <w:sz w:val="24"/>
                <w:szCs w:val="24"/>
                <w:lang w:eastAsia="bg-BG"/>
              </w:rPr>
            </w:pPr>
          </w:p>
        </w:tc>
        <w:tc>
          <w:tcPr>
            <w:tcW w:w="2368" w:type="dxa"/>
            <w:gridSpan w:val="2"/>
            <w:vMerge/>
            <w:vAlign w:val="center"/>
            <w:hideMark/>
          </w:tcPr>
          <w:p w14:paraId="7E610427" w14:textId="77777777" w:rsidR="00983170" w:rsidRPr="0029147A" w:rsidRDefault="00983170" w:rsidP="00F308B6">
            <w:pPr>
              <w:spacing w:after="0" w:line="240" w:lineRule="auto"/>
              <w:rPr>
                <w:rFonts w:ascii="Times New Roman" w:eastAsia="Times New Roman" w:hAnsi="Times New Roman" w:cs="Times New Roman"/>
                <w:bCs/>
                <w:i/>
                <w:iCs/>
                <w:color w:val="000000"/>
                <w:sz w:val="24"/>
                <w:szCs w:val="24"/>
                <w:lang w:eastAsia="bg-BG"/>
              </w:rPr>
            </w:pPr>
          </w:p>
        </w:tc>
      </w:tr>
      <w:tr w:rsidR="00983170" w:rsidRPr="0029147A" w14:paraId="6DEE1FD1" w14:textId="77777777" w:rsidTr="00983170">
        <w:tc>
          <w:tcPr>
            <w:tcW w:w="2055" w:type="dxa"/>
            <w:vMerge/>
            <w:shd w:val="clear" w:color="auto" w:fill="auto"/>
            <w:hideMark/>
          </w:tcPr>
          <w:p w14:paraId="135A47E1" w14:textId="536CECBB" w:rsidR="00983170" w:rsidRPr="0029147A" w:rsidRDefault="00983170" w:rsidP="00F308B6">
            <w:pPr>
              <w:spacing w:after="0" w:line="240" w:lineRule="auto"/>
              <w:rPr>
                <w:rFonts w:ascii="Times New Roman" w:eastAsia="Times New Roman" w:hAnsi="Times New Roman" w:cs="Times New Roman"/>
                <w:color w:val="000000"/>
                <w:sz w:val="24"/>
                <w:szCs w:val="24"/>
                <w:lang w:eastAsia="bg-BG"/>
              </w:rPr>
            </w:pPr>
          </w:p>
        </w:tc>
        <w:tc>
          <w:tcPr>
            <w:tcW w:w="992" w:type="dxa"/>
            <w:shd w:val="clear" w:color="auto" w:fill="auto"/>
            <w:vAlign w:val="center"/>
            <w:hideMark/>
          </w:tcPr>
          <w:p w14:paraId="09844235" w14:textId="77777777" w:rsidR="00983170" w:rsidRPr="0029147A" w:rsidRDefault="00983170" w:rsidP="00F308B6">
            <w:pPr>
              <w:spacing w:after="0" w:line="240" w:lineRule="auto"/>
              <w:jc w:val="center"/>
              <w:rPr>
                <w:rFonts w:ascii="Times New Roman" w:eastAsia="Times New Roman" w:hAnsi="Times New Roman" w:cs="Times New Roman"/>
                <w:bCs/>
                <w:i/>
                <w:iCs/>
                <w:color w:val="000000"/>
                <w:sz w:val="24"/>
                <w:szCs w:val="24"/>
                <w:lang w:eastAsia="bg-BG"/>
              </w:rPr>
            </w:pPr>
            <w:r w:rsidRPr="0029147A">
              <w:rPr>
                <w:rFonts w:ascii="Times New Roman" w:eastAsia="Times New Roman" w:hAnsi="Times New Roman" w:cs="Times New Roman"/>
                <w:bCs/>
                <w:i/>
                <w:iCs/>
                <w:color w:val="000000"/>
                <w:sz w:val="24"/>
                <w:szCs w:val="24"/>
                <w:lang w:eastAsia="bg-BG"/>
              </w:rPr>
              <w:t>стада</w:t>
            </w:r>
          </w:p>
        </w:tc>
        <w:tc>
          <w:tcPr>
            <w:tcW w:w="1134" w:type="dxa"/>
            <w:shd w:val="clear" w:color="auto" w:fill="auto"/>
            <w:vAlign w:val="center"/>
            <w:hideMark/>
          </w:tcPr>
          <w:p w14:paraId="31EC98F6" w14:textId="77777777" w:rsidR="00983170" w:rsidRPr="0029147A" w:rsidRDefault="00983170" w:rsidP="00F308B6">
            <w:pPr>
              <w:spacing w:after="0" w:line="240" w:lineRule="auto"/>
              <w:jc w:val="center"/>
              <w:rPr>
                <w:rFonts w:ascii="Times New Roman" w:eastAsia="Times New Roman" w:hAnsi="Times New Roman" w:cs="Times New Roman"/>
                <w:bCs/>
                <w:i/>
                <w:iCs/>
                <w:color w:val="000000"/>
                <w:sz w:val="24"/>
                <w:szCs w:val="24"/>
                <w:lang w:eastAsia="bg-BG"/>
              </w:rPr>
            </w:pPr>
            <w:r w:rsidRPr="0029147A">
              <w:rPr>
                <w:rFonts w:ascii="Times New Roman" w:eastAsia="Times New Roman" w:hAnsi="Times New Roman" w:cs="Times New Roman"/>
                <w:bCs/>
                <w:i/>
                <w:iCs/>
                <w:color w:val="000000"/>
                <w:sz w:val="24"/>
                <w:szCs w:val="24"/>
                <w:lang w:eastAsia="bg-BG"/>
              </w:rPr>
              <w:t>животни</w:t>
            </w:r>
          </w:p>
        </w:tc>
        <w:tc>
          <w:tcPr>
            <w:tcW w:w="851" w:type="dxa"/>
            <w:shd w:val="clear" w:color="auto" w:fill="auto"/>
            <w:vAlign w:val="center"/>
            <w:hideMark/>
          </w:tcPr>
          <w:p w14:paraId="5CB4E790" w14:textId="77777777" w:rsidR="00983170" w:rsidRPr="0029147A" w:rsidRDefault="00983170" w:rsidP="00F308B6">
            <w:pPr>
              <w:spacing w:after="0" w:line="240" w:lineRule="auto"/>
              <w:jc w:val="center"/>
              <w:rPr>
                <w:rFonts w:ascii="Times New Roman" w:eastAsia="Times New Roman" w:hAnsi="Times New Roman" w:cs="Times New Roman"/>
                <w:bCs/>
                <w:i/>
                <w:iCs/>
                <w:color w:val="000000"/>
                <w:sz w:val="24"/>
                <w:szCs w:val="24"/>
                <w:lang w:eastAsia="bg-BG"/>
              </w:rPr>
            </w:pPr>
            <w:r w:rsidRPr="0029147A">
              <w:rPr>
                <w:rFonts w:ascii="Times New Roman" w:eastAsia="Times New Roman" w:hAnsi="Times New Roman" w:cs="Times New Roman"/>
                <w:bCs/>
                <w:i/>
                <w:iCs/>
                <w:color w:val="000000"/>
                <w:sz w:val="24"/>
                <w:szCs w:val="24"/>
                <w:lang w:eastAsia="bg-BG"/>
              </w:rPr>
              <w:t>стада</w:t>
            </w:r>
          </w:p>
        </w:tc>
        <w:tc>
          <w:tcPr>
            <w:tcW w:w="1134" w:type="dxa"/>
            <w:shd w:val="clear" w:color="auto" w:fill="auto"/>
            <w:vAlign w:val="center"/>
            <w:hideMark/>
          </w:tcPr>
          <w:p w14:paraId="2324631E" w14:textId="77777777" w:rsidR="00983170" w:rsidRPr="0029147A" w:rsidRDefault="00983170" w:rsidP="00F308B6">
            <w:pPr>
              <w:spacing w:after="0" w:line="240" w:lineRule="auto"/>
              <w:jc w:val="center"/>
              <w:rPr>
                <w:rFonts w:ascii="Times New Roman" w:eastAsia="Times New Roman" w:hAnsi="Times New Roman" w:cs="Times New Roman"/>
                <w:bCs/>
                <w:i/>
                <w:iCs/>
                <w:color w:val="000000"/>
                <w:sz w:val="24"/>
                <w:szCs w:val="24"/>
                <w:lang w:eastAsia="bg-BG"/>
              </w:rPr>
            </w:pPr>
            <w:r w:rsidRPr="0029147A">
              <w:rPr>
                <w:rFonts w:ascii="Times New Roman" w:eastAsia="Times New Roman" w:hAnsi="Times New Roman" w:cs="Times New Roman"/>
                <w:bCs/>
                <w:i/>
                <w:iCs/>
                <w:color w:val="000000"/>
                <w:sz w:val="24"/>
                <w:szCs w:val="24"/>
                <w:lang w:eastAsia="bg-BG"/>
              </w:rPr>
              <w:t>животни</w:t>
            </w:r>
          </w:p>
        </w:tc>
        <w:tc>
          <w:tcPr>
            <w:tcW w:w="1134" w:type="dxa"/>
            <w:shd w:val="clear" w:color="auto" w:fill="auto"/>
            <w:vAlign w:val="center"/>
            <w:hideMark/>
          </w:tcPr>
          <w:p w14:paraId="45FB4DA4" w14:textId="77777777" w:rsidR="00983170" w:rsidRPr="0029147A" w:rsidRDefault="00983170" w:rsidP="00F308B6">
            <w:pPr>
              <w:spacing w:after="0" w:line="240" w:lineRule="auto"/>
              <w:jc w:val="center"/>
              <w:rPr>
                <w:rFonts w:ascii="Times New Roman" w:eastAsia="Times New Roman" w:hAnsi="Times New Roman" w:cs="Times New Roman"/>
                <w:bCs/>
                <w:i/>
                <w:iCs/>
                <w:color w:val="000000"/>
                <w:sz w:val="24"/>
                <w:szCs w:val="24"/>
                <w:lang w:eastAsia="bg-BG"/>
              </w:rPr>
            </w:pPr>
            <w:r w:rsidRPr="0029147A">
              <w:rPr>
                <w:rFonts w:ascii="Times New Roman" w:eastAsia="Times New Roman" w:hAnsi="Times New Roman" w:cs="Times New Roman"/>
                <w:bCs/>
                <w:i/>
                <w:iCs/>
                <w:color w:val="000000"/>
                <w:sz w:val="24"/>
                <w:szCs w:val="24"/>
                <w:lang w:eastAsia="bg-BG"/>
              </w:rPr>
              <w:t>говеда</w:t>
            </w:r>
          </w:p>
        </w:tc>
        <w:tc>
          <w:tcPr>
            <w:tcW w:w="992" w:type="dxa"/>
            <w:shd w:val="clear" w:color="auto" w:fill="auto"/>
            <w:vAlign w:val="center"/>
            <w:hideMark/>
          </w:tcPr>
          <w:p w14:paraId="54DE5AF4" w14:textId="77777777" w:rsidR="00983170" w:rsidRPr="0029147A" w:rsidRDefault="00983170" w:rsidP="00F308B6">
            <w:pPr>
              <w:spacing w:after="0" w:line="240" w:lineRule="auto"/>
              <w:jc w:val="center"/>
              <w:rPr>
                <w:rFonts w:ascii="Times New Roman" w:eastAsia="Times New Roman" w:hAnsi="Times New Roman" w:cs="Times New Roman"/>
                <w:bCs/>
                <w:i/>
                <w:iCs/>
                <w:color w:val="000000"/>
                <w:sz w:val="24"/>
                <w:szCs w:val="24"/>
                <w:lang w:eastAsia="bg-BG"/>
              </w:rPr>
            </w:pPr>
            <w:r w:rsidRPr="0029147A">
              <w:rPr>
                <w:rFonts w:ascii="Times New Roman" w:eastAsia="Times New Roman" w:hAnsi="Times New Roman" w:cs="Times New Roman"/>
                <w:bCs/>
                <w:i/>
                <w:iCs/>
                <w:color w:val="000000"/>
                <w:sz w:val="24"/>
                <w:szCs w:val="24"/>
                <w:lang w:eastAsia="bg-BG"/>
              </w:rPr>
              <w:t>биволи</w:t>
            </w:r>
          </w:p>
        </w:tc>
        <w:tc>
          <w:tcPr>
            <w:tcW w:w="992" w:type="dxa"/>
            <w:shd w:val="clear" w:color="auto" w:fill="auto"/>
            <w:vAlign w:val="center"/>
            <w:hideMark/>
          </w:tcPr>
          <w:p w14:paraId="71541C54" w14:textId="77777777" w:rsidR="00983170" w:rsidRPr="0029147A" w:rsidRDefault="00983170" w:rsidP="00F308B6">
            <w:pPr>
              <w:spacing w:after="0" w:line="240" w:lineRule="auto"/>
              <w:jc w:val="center"/>
              <w:rPr>
                <w:rFonts w:ascii="Times New Roman" w:eastAsia="Times New Roman" w:hAnsi="Times New Roman" w:cs="Times New Roman"/>
                <w:bCs/>
                <w:i/>
                <w:iCs/>
                <w:color w:val="000000"/>
                <w:sz w:val="24"/>
                <w:szCs w:val="24"/>
                <w:lang w:eastAsia="bg-BG"/>
              </w:rPr>
            </w:pPr>
            <w:r w:rsidRPr="0029147A">
              <w:rPr>
                <w:rFonts w:ascii="Times New Roman" w:eastAsia="Times New Roman" w:hAnsi="Times New Roman" w:cs="Times New Roman"/>
                <w:bCs/>
                <w:i/>
                <w:iCs/>
                <w:color w:val="000000"/>
                <w:sz w:val="24"/>
                <w:szCs w:val="24"/>
                <w:lang w:eastAsia="bg-BG"/>
              </w:rPr>
              <w:t>стада</w:t>
            </w:r>
          </w:p>
        </w:tc>
        <w:tc>
          <w:tcPr>
            <w:tcW w:w="1134" w:type="dxa"/>
            <w:shd w:val="clear" w:color="auto" w:fill="auto"/>
            <w:vAlign w:val="center"/>
            <w:hideMark/>
          </w:tcPr>
          <w:p w14:paraId="42CFAC9D" w14:textId="77777777" w:rsidR="00983170" w:rsidRPr="0029147A" w:rsidRDefault="00983170" w:rsidP="00F308B6">
            <w:pPr>
              <w:spacing w:after="0" w:line="240" w:lineRule="auto"/>
              <w:jc w:val="center"/>
              <w:rPr>
                <w:rFonts w:ascii="Times New Roman" w:eastAsia="Times New Roman" w:hAnsi="Times New Roman" w:cs="Times New Roman"/>
                <w:bCs/>
                <w:i/>
                <w:iCs/>
                <w:color w:val="000000"/>
                <w:sz w:val="24"/>
                <w:szCs w:val="24"/>
                <w:lang w:eastAsia="bg-BG"/>
              </w:rPr>
            </w:pPr>
            <w:r w:rsidRPr="0029147A">
              <w:rPr>
                <w:rFonts w:ascii="Times New Roman" w:eastAsia="Times New Roman" w:hAnsi="Times New Roman" w:cs="Times New Roman"/>
                <w:bCs/>
                <w:i/>
                <w:iCs/>
                <w:color w:val="000000"/>
                <w:sz w:val="24"/>
                <w:szCs w:val="24"/>
                <w:lang w:eastAsia="bg-BG"/>
              </w:rPr>
              <w:t>животни</w:t>
            </w:r>
          </w:p>
        </w:tc>
        <w:tc>
          <w:tcPr>
            <w:tcW w:w="1134" w:type="dxa"/>
            <w:shd w:val="clear" w:color="auto" w:fill="auto"/>
            <w:vAlign w:val="center"/>
            <w:hideMark/>
          </w:tcPr>
          <w:p w14:paraId="341DE4AB" w14:textId="77777777" w:rsidR="00983170" w:rsidRPr="0029147A" w:rsidRDefault="00983170" w:rsidP="00F308B6">
            <w:pPr>
              <w:spacing w:after="0" w:line="240" w:lineRule="auto"/>
              <w:jc w:val="center"/>
              <w:rPr>
                <w:rFonts w:ascii="Times New Roman" w:eastAsia="Times New Roman" w:hAnsi="Times New Roman" w:cs="Times New Roman"/>
                <w:bCs/>
                <w:i/>
                <w:iCs/>
                <w:color w:val="000000"/>
                <w:sz w:val="24"/>
                <w:szCs w:val="24"/>
                <w:lang w:eastAsia="bg-BG"/>
              </w:rPr>
            </w:pPr>
            <w:r w:rsidRPr="0029147A">
              <w:rPr>
                <w:rFonts w:ascii="Times New Roman" w:eastAsia="Times New Roman" w:hAnsi="Times New Roman" w:cs="Times New Roman"/>
                <w:bCs/>
                <w:i/>
                <w:iCs/>
                <w:color w:val="000000"/>
                <w:sz w:val="24"/>
                <w:szCs w:val="24"/>
                <w:lang w:eastAsia="bg-BG"/>
              </w:rPr>
              <w:t>стада</w:t>
            </w:r>
          </w:p>
        </w:tc>
        <w:tc>
          <w:tcPr>
            <w:tcW w:w="1276" w:type="dxa"/>
            <w:shd w:val="clear" w:color="auto" w:fill="auto"/>
            <w:vAlign w:val="center"/>
            <w:hideMark/>
          </w:tcPr>
          <w:p w14:paraId="79DA4198" w14:textId="77777777" w:rsidR="00983170" w:rsidRPr="0029147A" w:rsidRDefault="00983170" w:rsidP="00F308B6">
            <w:pPr>
              <w:spacing w:after="0" w:line="240" w:lineRule="auto"/>
              <w:jc w:val="center"/>
              <w:rPr>
                <w:rFonts w:ascii="Times New Roman" w:eastAsia="Times New Roman" w:hAnsi="Times New Roman" w:cs="Times New Roman"/>
                <w:bCs/>
                <w:i/>
                <w:iCs/>
                <w:color w:val="000000"/>
                <w:sz w:val="24"/>
                <w:szCs w:val="24"/>
                <w:lang w:eastAsia="bg-BG"/>
              </w:rPr>
            </w:pPr>
            <w:r w:rsidRPr="0029147A">
              <w:rPr>
                <w:rFonts w:ascii="Times New Roman" w:eastAsia="Times New Roman" w:hAnsi="Times New Roman" w:cs="Times New Roman"/>
                <w:bCs/>
                <w:i/>
                <w:iCs/>
                <w:color w:val="000000"/>
                <w:sz w:val="24"/>
                <w:szCs w:val="24"/>
                <w:lang w:eastAsia="bg-BG"/>
              </w:rPr>
              <w:t>животни</w:t>
            </w:r>
          </w:p>
        </w:tc>
        <w:tc>
          <w:tcPr>
            <w:tcW w:w="1134" w:type="dxa"/>
            <w:shd w:val="clear" w:color="auto" w:fill="auto"/>
            <w:vAlign w:val="center"/>
            <w:hideMark/>
          </w:tcPr>
          <w:p w14:paraId="45135D61" w14:textId="77777777" w:rsidR="00983170" w:rsidRPr="0029147A" w:rsidRDefault="00983170" w:rsidP="00F308B6">
            <w:pPr>
              <w:spacing w:after="0" w:line="240" w:lineRule="auto"/>
              <w:jc w:val="center"/>
              <w:rPr>
                <w:rFonts w:ascii="Times New Roman" w:eastAsia="Times New Roman" w:hAnsi="Times New Roman" w:cs="Times New Roman"/>
                <w:bCs/>
                <w:i/>
                <w:iCs/>
                <w:color w:val="000000"/>
                <w:sz w:val="24"/>
                <w:szCs w:val="24"/>
                <w:lang w:eastAsia="bg-BG"/>
              </w:rPr>
            </w:pPr>
            <w:r w:rsidRPr="0029147A">
              <w:rPr>
                <w:rFonts w:ascii="Times New Roman" w:eastAsia="Times New Roman" w:hAnsi="Times New Roman" w:cs="Times New Roman"/>
                <w:bCs/>
                <w:i/>
                <w:iCs/>
                <w:color w:val="000000"/>
                <w:sz w:val="24"/>
                <w:szCs w:val="24"/>
                <w:lang w:eastAsia="bg-BG"/>
              </w:rPr>
              <w:t>стада</w:t>
            </w:r>
          </w:p>
        </w:tc>
        <w:tc>
          <w:tcPr>
            <w:tcW w:w="1234" w:type="dxa"/>
            <w:shd w:val="clear" w:color="auto" w:fill="auto"/>
            <w:vAlign w:val="center"/>
            <w:hideMark/>
          </w:tcPr>
          <w:p w14:paraId="12F22124" w14:textId="77777777" w:rsidR="00983170" w:rsidRPr="0029147A" w:rsidRDefault="00983170" w:rsidP="00F308B6">
            <w:pPr>
              <w:spacing w:after="0" w:line="240" w:lineRule="auto"/>
              <w:jc w:val="center"/>
              <w:rPr>
                <w:rFonts w:ascii="Times New Roman" w:eastAsia="Times New Roman" w:hAnsi="Times New Roman" w:cs="Times New Roman"/>
                <w:bCs/>
                <w:i/>
                <w:iCs/>
                <w:color w:val="000000"/>
                <w:sz w:val="24"/>
                <w:szCs w:val="24"/>
                <w:lang w:eastAsia="bg-BG"/>
              </w:rPr>
            </w:pPr>
            <w:r w:rsidRPr="0029147A">
              <w:rPr>
                <w:rFonts w:ascii="Times New Roman" w:eastAsia="Times New Roman" w:hAnsi="Times New Roman" w:cs="Times New Roman"/>
                <w:bCs/>
                <w:i/>
                <w:iCs/>
                <w:color w:val="000000"/>
                <w:sz w:val="24"/>
                <w:szCs w:val="24"/>
                <w:lang w:eastAsia="bg-BG"/>
              </w:rPr>
              <w:t>животни</w:t>
            </w:r>
          </w:p>
        </w:tc>
      </w:tr>
      <w:tr w:rsidR="00983170" w:rsidRPr="0029147A" w14:paraId="5A19BDA6" w14:textId="77777777" w:rsidTr="00983170">
        <w:tc>
          <w:tcPr>
            <w:tcW w:w="2055" w:type="dxa"/>
            <w:shd w:val="clear" w:color="auto" w:fill="auto"/>
            <w:vAlign w:val="center"/>
            <w:hideMark/>
          </w:tcPr>
          <w:p w14:paraId="6347888A" w14:textId="77777777" w:rsidR="00F033C4" w:rsidRPr="0029147A" w:rsidRDefault="00F033C4" w:rsidP="00F308B6">
            <w:pPr>
              <w:spacing w:after="0" w:line="240" w:lineRule="auto"/>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Благоевград</w:t>
            </w:r>
          </w:p>
        </w:tc>
        <w:tc>
          <w:tcPr>
            <w:tcW w:w="992" w:type="dxa"/>
            <w:shd w:val="clear" w:color="auto" w:fill="auto"/>
            <w:vAlign w:val="center"/>
            <w:hideMark/>
          </w:tcPr>
          <w:p w14:paraId="4A4DFA7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3 745</w:t>
            </w:r>
          </w:p>
        </w:tc>
        <w:tc>
          <w:tcPr>
            <w:tcW w:w="1134" w:type="dxa"/>
            <w:shd w:val="clear" w:color="auto" w:fill="auto"/>
            <w:vAlign w:val="center"/>
            <w:hideMark/>
          </w:tcPr>
          <w:p w14:paraId="2C8E630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53 235</w:t>
            </w:r>
          </w:p>
        </w:tc>
        <w:tc>
          <w:tcPr>
            <w:tcW w:w="851" w:type="dxa"/>
            <w:shd w:val="clear" w:color="auto" w:fill="auto"/>
            <w:vAlign w:val="center"/>
            <w:hideMark/>
          </w:tcPr>
          <w:p w14:paraId="6D79B511"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15</w:t>
            </w:r>
          </w:p>
        </w:tc>
        <w:tc>
          <w:tcPr>
            <w:tcW w:w="1134" w:type="dxa"/>
            <w:shd w:val="clear" w:color="auto" w:fill="auto"/>
            <w:vAlign w:val="center"/>
            <w:hideMark/>
          </w:tcPr>
          <w:p w14:paraId="71244FD9"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537</w:t>
            </w:r>
          </w:p>
        </w:tc>
        <w:tc>
          <w:tcPr>
            <w:tcW w:w="1134" w:type="dxa"/>
            <w:shd w:val="clear" w:color="auto" w:fill="auto"/>
            <w:vAlign w:val="center"/>
            <w:hideMark/>
          </w:tcPr>
          <w:p w14:paraId="19182FA5"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30 280</w:t>
            </w:r>
          </w:p>
        </w:tc>
        <w:tc>
          <w:tcPr>
            <w:tcW w:w="992" w:type="dxa"/>
            <w:shd w:val="clear" w:color="auto" w:fill="auto"/>
            <w:vAlign w:val="center"/>
            <w:hideMark/>
          </w:tcPr>
          <w:p w14:paraId="4FE89180"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320</w:t>
            </w:r>
          </w:p>
        </w:tc>
        <w:tc>
          <w:tcPr>
            <w:tcW w:w="992" w:type="dxa"/>
            <w:shd w:val="clear" w:color="auto" w:fill="auto"/>
            <w:vAlign w:val="center"/>
            <w:hideMark/>
          </w:tcPr>
          <w:p w14:paraId="2822BD0F"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81</w:t>
            </w:r>
          </w:p>
        </w:tc>
        <w:tc>
          <w:tcPr>
            <w:tcW w:w="1134" w:type="dxa"/>
            <w:shd w:val="clear" w:color="auto" w:fill="auto"/>
            <w:vAlign w:val="center"/>
            <w:hideMark/>
          </w:tcPr>
          <w:p w14:paraId="57BBAEF5"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3180</w:t>
            </w:r>
          </w:p>
        </w:tc>
        <w:tc>
          <w:tcPr>
            <w:tcW w:w="1134" w:type="dxa"/>
            <w:shd w:val="clear" w:color="auto" w:fill="auto"/>
            <w:vAlign w:val="center"/>
            <w:hideMark/>
          </w:tcPr>
          <w:p w14:paraId="5633C3EB"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3 267</w:t>
            </w:r>
          </w:p>
        </w:tc>
        <w:tc>
          <w:tcPr>
            <w:tcW w:w="1276" w:type="dxa"/>
            <w:shd w:val="clear" w:color="auto" w:fill="auto"/>
            <w:vAlign w:val="center"/>
            <w:hideMark/>
          </w:tcPr>
          <w:p w14:paraId="1AF00330"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27 100</w:t>
            </w:r>
          </w:p>
        </w:tc>
        <w:tc>
          <w:tcPr>
            <w:tcW w:w="1134" w:type="dxa"/>
            <w:shd w:val="clear" w:color="auto" w:fill="auto"/>
            <w:vAlign w:val="center"/>
            <w:hideMark/>
          </w:tcPr>
          <w:p w14:paraId="04B702BC"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9</w:t>
            </w:r>
          </w:p>
        </w:tc>
        <w:tc>
          <w:tcPr>
            <w:tcW w:w="1234" w:type="dxa"/>
            <w:shd w:val="clear" w:color="auto" w:fill="auto"/>
            <w:vAlign w:val="center"/>
            <w:hideMark/>
          </w:tcPr>
          <w:p w14:paraId="7BF0A5E8"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320</w:t>
            </w:r>
          </w:p>
        </w:tc>
      </w:tr>
      <w:tr w:rsidR="00983170" w:rsidRPr="0029147A" w14:paraId="1895567A" w14:textId="77777777" w:rsidTr="00983170">
        <w:tc>
          <w:tcPr>
            <w:tcW w:w="2055" w:type="dxa"/>
            <w:shd w:val="clear" w:color="auto" w:fill="auto"/>
            <w:vAlign w:val="center"/>
            <w:hideMark/>
          </w:tcPr>
          <w:p w14:paraId="288D79A0" w14:textId="77777777" w:rsidR="00F033C4" w:rsidRPr="0029147A" w:rsidRDefault="00F033C4" w:rsidP="00F308B6">
            <w:pPr>
              <w:spacing w:after="0" w:line="240" w:lineRule="auto"/>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Бургас</w:t>
            </w:r>
          </w:p>
        </w:tc>
        <w:tc>
          <w:tcPr>
            <w:tcW w:w="992" w:type="dxa"/>
            <w:shd w:val="clear" w:color="auto" w:fill="auto"/>
            <w:vAlign w:val="center"/>
            <w:hideMark/>
          </w:tcPr>
          <w:p w14:paraId="567FAD50"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2 143</w:t>
            </w:r>
          </w:p>
        </w:tc>
        <w:tc>
          <w:tcPr>
            <w:tcW w:w="1134" w:type="dxa"/>
            <w:shd w:val="clear" w:color="auto" w:fill="auto"/>
            <w:vAlign w:val="center"/>
            <w:hideMark/>
          </w:tcPr>
          <w:p w14:paraId="7B28CD1F"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40223</w:t>
            </w:r>
          </w:p>
        </w:tc>
        <w:tc>
          <w:tcPr>
            <w:tcW w:w="851" w:type="dxa"/>
            <w:shd w:val="clear" w:color="auto" w:fill="auto"/>
            <w:vAlign w:val="center"/>
            <w:hideMark/>
          </w:tcPr>
          <w:p w14:paraId="67521027"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17</w:t>
            </w:r>
          </w:p>
        </w:tc>
        <w:tc>
          <w:tcPr>
            <w:tcW w:w="1134" w:type="dxa"/>
            <w:shd w:val="clear" w:color="auto" w:fill="auto"/>
            <w:vAlign w:val="center"/>
            <w:hideMark/>
          </w:tcPr>
          <w:p w14:paraId="5242859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1067</w:t>
            </w:r>
          </w:p>
        </w:tc>
        <w:tc>
          <w:tcPr>
            <w:tcW w:w="1134" w:type="dxa"/>
            <w:shd w:val="clear" w:color="auto" w:fill="auto"/>
            <w:vAlign w:val="center"/>
            <w:hideMark/>
          </w:tcPr>
          <w:p w14:paraId="5D0C5230"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16 720</w:t>
            </w:r>
          </w:p>
        </w:tc>
        <w:tc>
          <w:tcPr>
            <w:tcW w:w="992" w:type="dxa"/>
            <w:shd w:val="clear" w:color="auto" w:fill="auto"/>
            <w:vAlign w:val="center"/>
            <w:hideMark/>
          </w:tcPr>
          <w:p w14:paraId="3CB9F532"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154</w:t>
            </w:r>
          </w:p>
        </w:tc>
        <w:tc>
          <w:tcPr>
            <w:tcW w:w="992" w:type="dxa"/>
            <w:shd w:val="clear" w:color="auto" w:fill="auto"/>
            <w:vAlign w:val="center"/>
            <w:hideMark/>
          </w:tcPr>
          <w:p w14:paraId="45005F5F"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47</w:t>
            </w:r>
          </w:p>
        </w:tc>
        <w:tc>
          <w:tcPr>
            <w:tcW w:w="1134" w:type="dxa"/>
            <w:shd w:val="clear" w:color="auto" w:fill="auto"/>
            <w:vAlign w:val="center"/>
            <w:hideMark/>
          </w:tcPr>
          <w:p w14:paraId="3A57A20B"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3015</w:t>
            </w:r>
          </w:p>
        </w:tc>
        <w:tc>
          <w:tcPr>
            <w:tcW w:w="1134" w:type="dxa"/>
            <w:shd w:val="clear" w:color="auto" w:fill="auto"/>
            <w:vAlign w:val="center"/>
            <w:hideMark/>
          </w:tcPr>
          <w:p w14:paraId="4EF0545D"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780</w:t>
            </w:r>
          </w:p>
        </w:tc>
        <w:tc>
          <w:tcPr>
            <w:tcW w:w="1276" w:type="dxa"/>
            <w:shd w:val="clear" w:color="auto" w:fill="auto"/>
            <w:vAlign w:val="center"/>
            <w:hideMark/>
          </w:tcPr>
          <w:p w14:paraId="74E161D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13705</w:t>
            </w:r>
          </w:p>
        </w:tc>
        <w:tc>
          <w:tcPr>
            <w:tcW w:w="1134" w:type="dxa"/>
            <w:shd w:val="clear" w:color="auto" w:fill="auto"/>
            <w:vAlign w:val="center"/>
            <w:hideMark/>
          </w:tcPr>
          <w:p w14:paraId="0573E1E2"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10</w:t>
            </w:r>
          </w:p>
        </w:tc>
        <w:tc>
          <w:tcPr>
            <w:tcW w:w="1234" w:type="dxa"/>
            <w:shd w:val="clear" w:color="auto" w:fill="auto"/>
            <w:vAlign w:val="center"/>
            <w:hideMark/>
          </w:tcPr>
          <w:p w14:paraId="49AD4DF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154</w:t>
            </w:r>
          </w:p>
        </w:tc>
      </w:tr>
      <w:tr w:rsidR="00983170" w:rsidRPr="0029147A" w14:paraId="1A21B1E1" w14:textId="77777777" w:rsidTr="00983170">
        <w:tc>
          <w:tcPr>
            <w:tcW w:w="2055" w:type="dxa"/>
            <w:shd w:val="clear" w:color="auto" w:fill="auto"/>
            <w:vAlign w:val="center"/>
            <w:hideMark/>
          </w:tcPr>
          <w:p w14:paraId="342333F4" w14:textId="77777777" w:rsidR="00F033C4" w:rsidRPr="0029147A" w:rsidRDefault="00F033C4" w:rsidP="00F308B6">
            <w:pPr>
              <w:spacing w:after="0" w:line="240" w:lineRule="auto"/>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Варна</w:t>
            </w:r>
          </w:p>
        </w:tc>
        <w:tc>
          <w:tcPr>
            <w:tcW w:w="992" w:type="dxa"/>
            <w:shd w:val="clear" w:color="auto" w:fill="auto"/>
            <w:vAlign w:val="center"/>
            <w:hideMark/>
          </w:tcPr>
          <w:p w14:paraId="458CE2DE"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722</w:t>
            </w:r>
          </w:p>
        </w:tc>
        <w:tc>
          <w:tcPr>
            <w:tcW w:w="1134" w:type="dxa"/>
            <w:shd w:val="clear" w:color="auto" w:fill="auto"/>
            <w:vAlign w:val="center"/>
            <w:hideMark/>
          </w:tcPr>
          <w:p w14:paraId="48E84693"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13590</w:t>
            </w:r>
          </w:p>
        </w:tc>
        <w:tc>
          <w:tcPr>
            <w:tcW w:w="851" w:type="dxa"/>
            <w:shd w:val="clear" w:color="auto" w:fill="auto"/>
            <w:vAlign w:val="center"/>
            <w:hideMark/>
          </w:tcPr>
          <w:p w14:paraId="11E84CC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5</w:t>
            </w:r>
          </w:p>
        </w:tc>
        <w:tc>
          <w:tcPr>
            <w:tcW w:w="1134" w:type="dxa"/>
            <w:shd w:val="clear" w:color="auto" w:fill="auto"/>
            <w:vAlign w:val="center"/>
            <w:hideMark/>
          </w:tcPr>
          <w:p w14:paraId="17D5F377"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223</w:t>
            </w:r>
          </w:p>
        </w:tc>
        <w:tc>
          <w:tcPr>
            <w:tcW w:w="1134" w:type="dxa"/>
            <w:shd w:val="clear" w:color="auto" w:fill="auto"/>
            <w:vAlign w:val="center"/>
            <w:hideMark/>
          </w:tcPr>
          <w:p w14:paraId="05E9E42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8 049</w:t>
            </w:r>
          </w:p>
        </w:tc>
        <w:tc>
          <w:tcPr>
            <w:tcW w:w="992" w:type="dxa"/>
            <w:shd w:val="clear" w:color="auto" w:fill="auto"/>
            <w:vAlign w:val="center"/>
            <w:hideMark/>
          </w:tcPr>
          <w:p w14:paraId="78E2E11E"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38</w:t>
            </w:r>
          </w:p>
        </w:tc>
        <w:tc>
          <w:tcPr>
            <w:tcW w:w="992" w:type="dxa"/>
            <w:shd w:val="clear" w:color="auto" w:fill="auto"/>
            <w:vAlign w:val="center"/>
            <w:hideMark/>
          </w:tcPr>
          <w:p w14:paraId="32E32F24"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57</w:t>
            </w:r>
          </w:p>
        </w:tc>
        <w:tc>
          <w:tcPr>
            <w:tcW w:w="1134" w:type="dxa"/>
            <w:shd w:val="clear" w:color="auto" w:fill="auto"/>
            <w:vAlign w:val="center"/>
            <w:hideMark/>
          </w:tcPr>
          <w:p w14:paraId="509439A4"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3097</w:t>
            </w:r>
          </w:p>
        </w:tc>
        <w:tc>
          <w:tcPr>
            <w:tcW w:w="1134" w:type="dxa"/>
            <w:shd w:val="clear" w:color="auto" w:fill="auto"/>
            <w:vAlign w:val="center"/>
            <w:hideMark/>
          </w:tcPr>
          <w:p w14:paraId="61741FF1"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270</w:t>
            </w:r>
          </w:p>
        </w:tc>
        <w:tc>
          <w:tcPr>
            <w:tcW w:w="1276" w:type="dxa"/>
            <w:shd w:val="clear" w:color="auto" w:fill="auto"/>
            <w:vAlign w:val="center"/>
            <w:hideMark/>
          </w:tcPr>
          <w:p w14:paraId="3EFA58D0"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4952</w:t>
            </w:r>
          </w:p>
        </w:tc>
        <w:tc>
          <w:tcPr>
            <w:tcW w:w="1134" w:type="dxa"/>
            <w:shd w:val="clear" w:color="auto" w:fill="auto"/>
            <w:vAlign w:val="center"/>
            <w:hideMark/>
          </w:tcPr>
          <w:p w14:paraId="252DEB7F"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w:t>
            </w:r>
          </w:p>
        </w:tc>
        <w:tc>
          <w:tcPr>
            <w:tcW w:w="1234" w:type="dxa"/>
            <w:shd w:val="clear" w:color="auto" w:fill="auto"/>
            <w:vAlign w:val="center"/>
            <w:hideMark/>
          </w:tcPr>
          <w:p w14:paraId="6DB028FF"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38</w:t>
            </w:r>
          </w:p>
        </w:tc>
      </w:tr>
      <w:tr w:rsidR="00983170" w:rsidRPr="0029147A" w14:paraId="708EFBDC" w14:textId="77777777" w:rsidTr="00983170">
        <w:tc>
          <w:tcPr>
            <w:tcW w:w="2055" w:type="dxa"/>
            <w:shd w:val="clear" w:color="auto" w:fill="auto"/>
            <w:vAlign w:val="center"/>
            <w:hideMark/>
          </w:tcPr>
          <w:p w14:paraId="19B1C64E" w14:textId="77777777" w:rsidR="00F033C4" w:rsidRPr="0029147A" w:rsidRDefault="00F033C4" w:rsidP="00F308B6">
            <w:pPr>
              <w:spacing w:after="0" w:line="240" w:lineRule="auto"/>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В. Търново</w:t>
            </w:r>
          </w:p>
        </w:tc>
        <w:tc>
          <w:tcPr>
            <w:tcW w:w="992" w:type="dxa"/>
            <w:shd w:val="clear" w:color="auto" w:fill="auto"/>
            <w:vAlign w:val="center"/>
            <w:hideMark/>
          </w:tcPr>
          <w:p w14:paraId="54114F57"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900</w:t>
            </w:r>
          </w:p>
        </w:tc>
        <w:tc>
          <w:tcPr>
            <w:tcW w:w="1134" w:type="dxa"/>
            <w:shd w:val="clear" w:color="auto" w:fill="auto"/>
            <w:vAlign w:val="center"/>
            <w:hideMark/>
          </w:tcPr>
          <w:p w14:paraId="371D8E81"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24075</w:t>
            </w:r>
          </w:p>
        </w:tc>
        <w:tc>
          <w:tcPr>
            <w:tcW w:w="851" w:type="dxa"/>
            <w:shd w:val="clear" w:color="auto" w:fill="auto"/>
            <w:vAlign w:val="center"/>
            <w:hideMark/>
          </w:tcPr>
          <w:p w14:paraId="03F0B2CC"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20</w:t>
            </w:r>
          </w:p>
        </w:tc>
        <w:tc>
          <w:tcPr>
            <w:tcW w:w="1134" w:type="dxa"/>
            <w:shd w:val="clear" w:color="auto" w:fill="auto"/>
            <w:vAlign w:val="center"/>
            <w:hideMark/>
          </w:tcPr>
          <w:p w14:paraId="4407FDF9"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855</w:t>
            </w:r>
          </w:p>
        </w:tc>
        <w:tc>
          <w:tcPr>
            <w:tcW w:w="1134" w:type="dxa"/>
            <w:shd w:val="clear" w:color="auto" w:fill="auto"/>
            <w:vAlign w:val="center"/>
            <w:hideMark/>
          </w:tcPr>
          <w:p w14:paraId="01A7065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6 484</w:t>
            </w:r>
          </w:p>
        </w:tc>
        <w:tc>
          <w:tcPr>
            <w:tcW w:w="992" w:type="dxa"/>
            <w:shd w:val="clear" w:color="auto" w:fill="auto"/>
            <w:vAlign w:val="center"/>
            <w:hideMark/>
          </w:tcPr>
          <w:p w14:paraId="7FAAD2A7"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200</w:t>
            </w:r>
          </w:p>
        </w:tc>
        <w:tc>
          <w:tcPr>
            <w:tcW w:w="992" w:type="dxa"/>
            <w:shd w:val="clear" w:color="auto" w:fill="auto"/>
            <w:vAlign w:val="center"/>
            <w:hideMark/>
          </w:tcPr>
          <w:p w14:paraId="5760407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9</w:t>
            </w:r>
          </w:p>
        </w:tc>
        <w:tc>
          <w:tcPr>
            <w:tcW w:w="1134" w:type="dxa"/>
            <w:shd w:val="clear" w:color="auto" w:fill="auto"/>
            <w:vAlign w:val="center"/>
            <w:hideMark/>
          </w:tcPr>
          <w:p w14:paraId="2295D48C"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334</w:t>
            </w:r>
          </w:p>
        </w:tc>
        <w:tc>
          <w:tcPr>
            <w:tcW w:w="1134" w:type="dxa"/>
            <w:shd w:val="clear" w:color="auto" w:fill="auto"/>
            <w:vAlign w:val="center"/>
            <w:hideMark/>
          </w:tcPr>
          <w:p w14:paraId="6907C4FD"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908</w:t>
            </w:r>
          </w:p>
        </w:tc>
        <w:tc>
          <w:tcPr>
            <w:tcW w:w="1276" w:type="dxa"/>
            <w:shd w:val="clear" w:color="auto" w:fill="auto"/>
            <w:vAlign w:val="center"/>
            <w:hideMark/>
          </w:tcPr>
          <w:p w14:paraId="6A1D1EB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6150</w:t>
            </w:r>
          </w:p>
        </w:tc>
        <w:tc>
          <w:tcPr>
            <w:tcW w:w="1134" w:type="dxa"/>
            <w:shd w:val="clear" w:color="auto" w:fill="auto"/>
            <w:vAlign w:val="center"/>
            <w:hideMark/>
          </w:tcPr>
          <w:p w14:paraId="7A300F2B"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5</w:t>
            </w:r>
          </w:p>
        </w:tc>
        <w:tc>
          <w:tcPr>
            <w:tcW w:w="1234" w:type="dxa"/>
            <w:shd w:val="clear" w:color="auto" w:fill="auto"/>
            <w:vAlign w:val="center"/>
            <w:hideMark/>
          </w:tcPr>
          <w:p w14:paraId="20C2E9C5"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200</w:t>
            </w:r>
          </w:p>
        </w:tc>
      </w:tr>
      <w:tr w:rsidR="00983170" w:rsidRPr="0029147A" w14:paraId="1DC5725C" w14:textId="77777777" w:rsidTr="00983170">
        <w:tc>
          <w:tcPr>
            <w:tcW w:w="2055" w:type="dxa"/>
            <w:shd w:val="clear" w:color="auto" w:fill="auto"/>
            <w:vAlign w:val="center"/>
            <w:hideMark/>
          </w:tcPr>
          <w:p w14:paraId="38612A32" w14:textId="77777777" w:rsidR="00F033C4" w:rsidRPr="0029147A" w:rsidRDefault="00F033C4" w:rsidP="00F308B6">
            <w:pPr>
              <w:spacing w:after="0" w:line="240" w:lineRule="auto"/>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Видин</w:t>
            </w:r>
          </w:p>
        </w:tc>
        <w:tc>
          <w:tcPr>
            <w:tcW w:w="992" w:type="dxa"/>
            <w:shd w:val="clear" w:color="auto" w:fill="auto"/>
            <w:vAlign w:val="center"/>
            <w:hideMark/>
          </w:tcPr>
          <w:p w14:paraId="029CA300"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276</w:t>
            </w:r>
          </w:p>
        </w:tc>
        <w:tc>
          <w:tcPr>
            <w:tcW w:w="1134" w:type="dxa"/>
            <w:shd w:val="clear" w:color="auto" w:fill="auto"/>
            <w:vAlign w:val="center"/>
            <w:hideMark/>
          </w:tcPr>
          <w:p w14:paraId="4E25DA84"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5865</w:t>
            </w:r>
          </w:p>
        </w:tc>
        <w:tc>
          <w:tcPr>
            <w:tcW w:w="851" w:type="dxa"/>
            <w:shd w:val="clear" w:color="auto" w:fill="auto"/>
            <w:vAlign w:val="center"/>
            <w:hideMark/>
          </w:tcPr>
          <w:p w14:paraId="1D3CD78B"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6</w:t>
            </w:r>
          </w:p>
        </w:tc>
        <w:tc>
          <w:tcPr>
            <w:tcW w:w="1134" w:type="dxa"/>
            <w:shd w:val="clear" w:color="auto" w:fill="auto"/>
            <w:vAlign w:val="center"/>
            <w:hideMark/>
          </w:tcPr>
          <w:p w14:paraId="4225B4F4"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127</w:t>
            </w:r>
          </w:p>
        </w:tc>
        <w:tc>
          <w:tcPr>
            <w:tcW w:w="1134" w:type="dxa"/>
            <w:shd w:val="clear" w:color="auto" w:fill="auto"/>
            <w:vAlign w:val="center"/>
            <w:hideMark/>
          </w:tcPr>
          <w:p w14:paraId="3B9BDD17"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3 556</w:t>
            </w:r>
          </w:p>
        </w:tc>
        <w:tc>
          <w:tcPr>
            <w:tcW w:w="992" w:type="dxa"/>
            <w:shd w:val="clear" w:color="auto" w:fill="auto"/>
            <w:vAlign w:val="center"/>
            <w:hideMark/>
          </w:tcPr>
          <w:p w14:paraId="657D9D23"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14</w:t>
            </w:r>
          </w:p>
        </w:tc>
        <w:tc>
          <w:tcPr>
            <w:tcW w:w="992" w:type="dxa"/>
            <w:shd w:val="clear" w:color="auto" w:fill="auto"/>
            <w:vAlign w:val="center"/>
            <w:hideMark/>
          </w:tcPr>
          <w:p w14:paraId="1F022321"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33</w:t>
            </w:r>
          </w:p>
        </w:tc>
        <w:tc>
          <w:tcPr>
            <w:tcW w:w="1134" w:type="dxa"/>
            <w:shd w:val="clear" w:color="auto" w:fill="auto"/>
            <w:vAlign w:val="center"/>
            <w:hideMark/>
          </w:tcPr>
          <w:p w14:paraId="300A738B"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2378</w:t>
            </w:r>
          </w:p>
        </w:tc>
        <w:tc>
          <w:tcPr>
            <w:tcW w:w="1134" w:type="dxa"/>
            <w:shd w:val="clear" w:color="auto" w:fill="auto"/>
            <w:vAlign w:val="center"/>
            <w:hideMark/>
          </w:tcPr>
          <w:p w14:paraId="1BFF6B13"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136</w:t>
            </w:r>
          </w:p>
        </w:tc>
        <w:tc>
          <w:tcPr>
            <w:tcW w:w="1276" w:type="dxa"/>
            <w:shd w:val="clear" w:color="auto" w:fill="auto"/>
            <w:vAlign w:val="center"/>
            <w:hideMark/>
          </w:tcPr>
          <w:p w14:paraId="30BB67A2"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1178</w:t>
            </w:r>
          </w:p>
        </w:tc>
        <w:tc>
          <w:tcPr>
            <w:tcW w:w="1134" w:type="dxa"/>
            <w:shd w:val="clear" w:color="auto" w:fill="auto"/>
            <w:vAlign w:val="center"/>
            <w:hideMark/>
          </w:tcPr>
          <w:p w14:paraId="20838061"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w:t>
            </w:r>
          </w:p>
        </w:tc>
        <w:tc>
          <w:tcPr>
            <w:tcW w:w="1234" w:type="dxa"/>
            <w:shd w:val="clear" w:color="auto" w:fill="auto"/>
            <w:vAlign w:val="center"/>
            <w:hideMark/>
          </w:tcPr>
          <w:p w14:paraId="6FE0CA80"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14</w:t>
            </w:r>
          </w:p>
        </w:tc>
      </w:tr>
      <w:tr w:rsidR="00983170" w:rsidRPr="0029147A" w14:paraId="5B18B68C" w14:textId="77777777" w:rsidTr="00983170">
        <w:tc>
          <w:tcPr>
            <w:tcW w:w="2055" w:type="dxa"/>
            <w:shd w:val="clear" w:color="auto" w:fill="auto"/>
            <w:vAlign w:val="center"/>
            <w:hideMark/>
          </w:tcPr>
          <w:p w14:paraId="3AC0EF97" w14:textId="77777777" w:rsidR="00F033C4" w:rsidRPr="0029147A" w:rsidRDefault="00F033C4" w:rsidP="00F308B6">
            <w:pPr>
              <w:spacing w:after="0" w:line="240" w:lineRule="auto"/>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Враца</w:t>
            </w:r>
          </w:p>
        </w:tc>
        <w:tc>
          <w:tcPr>
            <w:tcW w:w="992" w:type="dxa"/>
            <w:shd w:val="clear" w:color="auto" w:fill="auto"/>
            <w:vAlign w:val="center"/>
            <w:hideMark/>
          </w:tcPr>
          <w:p w14:paraId="16B4483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1 486</w:t>
            </w:r>
          </w:p>
        </w:tc>
        <w:tc>
          <w:tcPr>
            <w:tcW w:w="1134" w:type="dxa"/>
            <w:shd w:val="clear" w:color="auto" w:fill="auto"/>
            <w:vAlign w:val="center"/>
            <w:hideMark/>
          </w:tcPr>
          <w:p w14:paraId="1D43A0C7"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22041</w:t>
            </w:r>
          </w:p>
        </w:tc>
        <w:tc>
          <w:tcPr>
            <w:tcW w:w="851" w:type="dxa"/>
            <w:shd w:val="clear" w:color="auto" w:fill="auto"/>
            <w:vAlign w:val="center"/>
            <w:hideMark/>
          </w:tcPr>
          <w:p w14:paraId="467BC59D"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95</w:t>
            </w:r>
          </w:p>
        </w:tc>
        <w:tc>
          <w:tcPr>
            <w:tcW w:w="1134" w:type="dxa"/>
            <w:shd w:val="clear" w:color="auto" w:fill="auto"/>
            <w:vAlign w:val="center"/>
            <w:hideMark/>
          </w:tcPr>
          <w:p w14:paraId="1558F147"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4000</w:t>
            </w:r>
          </w:p>
        </w:tc>
        <w:tc>
          <w:tcPr>
            <w:tcW w:w="1134" w:type="dxa"/>
            <w:shd w:val="clear" w:color="auto" w:fill="auto"/>
            <w:vAlign w:val="center"/>
            <w:hideMark/>
          </w:tcPr>
          <w:p w14:paraId="102CF11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9 693</w:t>
            </w:r>
          </w:p>
        </w:tc>
        <w:tc>
          <w:tcPr>
            <w:tcW w:w="992" w:type="dxa"/>
            <w:shd w:val="clear" w:color="auto" w:fill="auto"/>
            <w:vAlign w:val="center"/>
            <w:hideMark/>
          </w:tcPr>
          <w:p w14:paraId="272986A0"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170</w:t>
            </w:r>
          </w:p>
        </w:tc>
        <w:tc>
          <w:tcPr>
            <w:tcW w:w="992" w:type="dxa"/>
            <w:shd w:val="clear" w:color="auto" w:fill="auto"/>
            <w:vAlign w:val="center"/>
            <w:hideMark/>
          </w:tcPr>
          <w:p w14:paraId="7F1E7359"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185</w:t>
            </w:r>
          </w:p>
        </w:tc>
        <w:tc>
          <w:tcPr>
            <w:tcW w:w="1134" w:type="dxa"/>
            <w:shd w:val="clear" w:color="auto" w:fill="auto"/>
            <w:vAlign w:val="center"/>
            <w:hideMark/>
          </w:tcPr>
          <w:p w14:paraId="4E3C2B9F"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6893</w:t>
            </w:r>
          </w:p>
        </w:tc>
        <w:tc>
          <w:tcPr>
            <w:tcW w:w="1134" w:type="dxa"/>
            <w:shd w:val="clear" w:color="auto" w:fill="auto"/>
            <w:vAlign w:val="center"/>
            <w:hideMark/>
          </w:tcPr>
          <w:p w14:paraId="75624A33"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560</w:t>
            </w:r>
          </w:p>
        </w:tc>
        <w:tc>
          <w:tcPr>
            <w:tcW w:w="1276" w:type="dxa"/>
            <w:shd w:val="clear" w:color="auto" w:fill="auto"/>
            <w:vAlign w:val="center"/>
            <w:hideMark/>
          </w:tcPr>
          <w:p w14:paraId="56C585C1"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2800</w:t>
            </w:r>
          </w:p>
        </w:tc>
        <w:tc>
          <w:tcPr>
            <w:tcW w:w="1134" w:type="dxa"/>
            <w:shd w:val="clear" w:color="auto" w:fill="auto"/>
            <w:vAlign w:val="center"/>
            <w:hideMark/>
          </w:tcPr>
          <w:p w14:paraId="72A9276F"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35</w:t>
            </w:r>
          </w:p>
        </w:tc>
        <w:tc>
          <w:tcPr>
            <w:tcW w:w="1234" w:type="dxa"/>
            <w:shd w:val="clear" w:color="auto" w:fill="auto"/>
            <w:vAlign w:val="center"/>
            <w:hideMark/>
          </w:tcPr>
          <w:p w14:paraId="5E5AC3DC"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170</w:t>
            </w:r>
          </w:p>
        </w:tc>
      </w:tr>
      <w:tr w:rsidR="00983170" w:rsidRPr="0029147A" w14:paraId="64D2DFB9" w14:textId="77777777" w:rsidTr="00983170">
        <w:tc>
          <w:tcPr>
            <w:tcW w:w="2055" w:type="dxa"/>
            <w:shd w:val="clear" w:color="auto" w:fill="auto"/>
            <w:vAlign w:val="center"/>
            <w:hideMark/>
          </w:tcPr>
          <w:p w14:paraId="5E1FFAB7" w14:textId="77777777" w:rsidR="00F033C4" w:rsidRPr="0029147A" w:rsidRDefault="00F033C4" w:rsidP="00F308B6">
            <w:pPr>
              <w:spacing w:after="0" w:line="240" w:lineRule="auto"/>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Габрово</w:t>
            </w:r>
          </w:p>
        </w:tc>
        <w:tc>
          <w:tcPr>
            <w:tcW w:w="992" w:type="dxa"/>
            <w:shd w:val="clear" w:color="auto" w:fill="auto"/>
            <w:vAlign w:val="center"/>
            <w:hideMark/>
          </w:tcPr>
          <w:p w14:paraId="0BE220DD"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324</w:t>
            </w:r>
          </w:p>
        </w:tc>
        <w:tc>
          <w:tcPr>
            <w:tcW w:w="1134" w:type="dxa"/>
            <w:shd w:val="clear" w:color="auto" w:fill="auto"/>
            <w:vAlign w:val="center"/>
            <w:hideMark/>
          </w:tcPr>
          <w:p w14:paraId="7D1384B7"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7952</w:t>
            </w:r>
          </w:p>
        </w:tc>
        <w:tc>
          <w:tcPr>
            <w:tcW w:w="851" w:type="dxa"/>
            <w:shd w:val="clear" w:color="auto" w:fill="auto"/>
            <w:vAlign w:val="center"/>
            <w:hideMark/>
          </w:tcPr>
          <w:p w14:paraId="70D756C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17</w:t>
            </w:r>
          </w:p>
        </w:tc>
        <w:tc>
          <w:tcPr>
            <w:tcW w:w="1134" w:type="dxa"/>
            <w:shd w:val="clear" w:color="auto" w:fill="auto"/>
            <w:vAlign w:val="center"/>
            <w:hideMark/>
          </w:tcPr>
          <w:p w14:paraId="10297C65"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432</w:t>
            </w:r>
          </w:p>
        </w:tc>
        <w:tc>
          <w:tcPr>
            <w:tcW w:w="1134" w:type="dxa"/>
            <w:shd w:val="clear" w:color="auto" w:fill="auto"/>
            <w:vAlign w:val="center"/>
            <w:hideMark/>
          </w:tcPr>
          <w:p w14:paraId="2295EFA8"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4 642</w:t>
            </w:r>
          </w:p>
        </w:tc>
        <w:tc>
          <w:tcPr>
            <w:tcW w:w="992" w:type="dxa"/>
            <w:shd w:val="clear" w:color="auto" w:fill="auto"/>
            <w:vAlign w:val="center"/>
            <w:hideMark/>
          </w:tcPr>
          <w:p w14:paraId="6D17C603"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300</w:t>
            </w:r>
          </w:p>
        </w:tc>
        <w:tc>
          <w:tcPr>
            <w:tcW w:w="992" w:type="dxa"/>
            <w:shd w:val="clear" w:color="auto" w:fill="auto"/>
            <w:vAlign w:val="center"/>
            <w:hideMark/>
          </w:tcPr>
          <w:p w14:paraId="441453F4"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32</w:t>
            </w:r>
          </w:p>
        </w:tc>
        <w:tc>
          <w:tcPr>
            <w:tcW w:w="1134" w:type="dxa"/>
            <w:shd w:val="clear" w:color="auto" w:fill="auto"/>
            <w:vAlign w:val="center"/>
            <w:hideMark/>
          </w:tcPr>
          <w:p w14:paraId="5AE5A303"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2142</w:t>
            </w:r>
          </w:p>
        </w:tc>
        <w:tc>
          <w:tcPr>
            <w:tcW w:w="1134" w:type="dxa"/>
            <w:shd w:val="clear" w:color="auto" w:fill="auto"/>
            <w:vAlign w:val="center"/>
            <w:hideMark/>
          </w:tcPr>
          <w:p w14:paraId="36AB8F18"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285</w:t>
            </w:r>
          </w:p>
        </w:tc>
        <w:tc>
          <w:tcPr>
            <w:tcW w:w="1276" w:type="dxa"/>
            <w:shd w:val="clear" w:color="auto" w:fill="auto"/>
            <w:vAlign w:val="center"/>
            <w:hideMark/>
          </w:tcPr>
          <w:p w14:paraId="6E9D5FDC"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2500</w:t>
            </w:r>
          </w:p>
        </w:tc>
        <w:tc>
          <w:tcPr>
            <w:tcW w:w="1134" w:type="dxa"/>
            <w:shd w:val="clear" w:color="auto" w:fill="auto"/>
            <w:vAlign w:val="center"/>
            <w:hideMark/>
          </w:tcPr>
          <w:p w14:paraId="26737A74"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17</w:t>
            </w:r>
          </w:p>
        </w:tc>
        <w:tc>
          <w:tcPr>
            <w:tcW w:w="1234" w:type="dxa"/>
            <w:shd w:val="clear" w:color="auto" w:fill="auto"/>
            <w:vAlign w:val="center"/>
            <w:hideMark/>
          </w:tcPr>
          <w:p w14:paraId="372D6D9D"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300</w:t>
            </w:r>
          </w:p>
        </w:tc>
      </w:tr>
      <w:tr w:rsidR="00983170" w:rsidRPr="0029147A" w14:paraId="3C672496" w14:textId="77777777" w:rsidTr="00983170">
        <w:tc>
          <w:tcPr>
            <w:tcW w:w="2055" w:type="dxa"/>
            <w:shd w:val="clear" w:color="auto" w:fill="auto"/>
            <w:vAlign w:val="center"/>
            <w:hideMark/>
          </w:tcPr>
          <w:p w14:paraId="08DDA52F" w14:textId="77777777" w:rsidR="00F033C4" w:rsidRPr="0029147A" w:rsidRDefault="00F033C4" w:rsidP="00F308B6">
            <w:pPr>
              <w:spacing w:after="0" w:line="240" w:lineRule="auto"/>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Добрич</w:t>
            </w:r>
          </w:p>
        </w:tc>
        <w:tc>
          <w:tcPr>
            <w:tcW w:w="992" w:type="dxa"/>
            <w:shd w:val="clear" w:color="auto" w:fill="auto"/>
            <w:vAlign w:val="center"/>
            <w:hideMark/>
          </w:tcPr>
          <w:p w14:paraId="3A16C1E8"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655</w:t>
            </w:r>
          </w:p>
        </w:tc>
        <w:tc>
          <w:tcPr>
            <w:tcW w:w="1134" w:type="dxa"/>
            <w:shd w:val="clear" w:color="auto" w:fill="auto"/>
            <w:vAlign w:val="center"/>
            <w:hideMark/>
          </w:tcPr>
          <w:p w14:paraId="1619C63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26 410</w:t>
            </w:r>
          </w:p>
        </w:tc>
        <w:tc>
          <w:tcPr>
            <w:tcW w:w="851" w:type="dxa"/>
            <w:shd w:val="clear" w:color="auto" w:fill="auto"/>
            <w:vAlign w:val="center"/>
            <w:hideMark/>
          </w:tcPr>
          <w:p w14:paraId="75D5D2C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5</w:t>
            </w:r>
          </w:p>
        </w:tc>
        <w:tc>
          <w:tcPr>
            <w:tcW w:w="1134" w:type="dxa"/>
            <w:shd w:val="clear" w:color="auto" w:fill="auto"/>
            <w:vAlign w:val="center"/>
            <w:hideMark/>
          </w:tcPr>
          <w:p w14:paraId="27049309"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216</w:t>
            </w:r>
          </w:p>
        </w:tc>
        <w:tc>
          <w:tcPr>
            <w:tcW w:w="1134" w:type="dxa"/>
            <w:shd w:val="clear" w:color="auto" w:fill="auto"/>
            <w:vAlign w:val="center"/>
            <w:hideMark/>
          </w:tcPr>
          <w:p w14:paraId="75897949"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11 551</w:t>
            </w:r>
          </w:p>
        </w:tc>
        <w:tc>
          <w:tcPr>
            <w:tcW w:w="992" w:type="dxa"/>
            <w:shd w:val="clear" w:color="auto" w:fill="auto"/>
            <w:vAlign w:val="center"/>
            <w:hideMark/>
          </w:tcPr>
          <w:p w14:paraId="35FEEE7D"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50</w:t>
            </w:r>
          </w:p>
        </w:tc>
        <w:tc>
          <w:tcPr>
            <w:tcW w:w="992" w:type="dxa"/>
            <w:shd w:val="clear" w:color="auto" w:fill="auto"/>
            <w:vAlign w:val="center"/>
            <w:hideMark/>
          </w:tcPr>
          <w:p w14:paraId="10100CC0"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96</w:t>
            </w:r>
          </w:p>
        </w:tc>
        <w:tc>
          <w:tcPr>
            <w:tcW w:w="1134" w:type="dxa"/>
            <w:shd w:val="clear" w:color="auto" w:fill="auto"/>
            <w:vAlign w:val="center"/>
            <w:hideMark/>
          </w:tcPr>
          <w:p w14:paraId="52C5E55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10201</w:t>
            </w:r>
          </w:p>
        </w:tc>
        <w:tc>
          <w:tcPr>
            <w:tcW w:w="1134" w:type="dxa"/>
            <w:shd w:val="clear" w:color="auto" w:fill="auto"/>
            <w:vAlign w:val="center"/>
            <w:hideMark/>
          </w:tcPr>
          <w:p w14:paraId="0CFBE7F1"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306</w:t>
            </w:r>
          </w:p>
        </w:tc>
        <w:tc>
          <w:tcPr>
            <w:tcW w:w="1276" w:type="dxa"/>
            <w:shd w:val="clear" w:color="auto" w:fill="auto"/>
            <w:vAlign w:val="center"/>
            <w:hideMark/>
          </w:tcPr>
          <w:p w14:paraId="36FDB7E8"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1350</w:t>
            </w:r>
          </w:p>
        </w:tc>
        <w:tc>
          <w:tcPr>
            <w:tcW w:w="1134" w:type="dxa"/>
            <w:shd w:val="clear" w:color="auto" w:fill="auto"/>
            <w:vAlign w:val="center"/>
            <w:hideMark/>
          </w:tcPr>
          <w:p w14:paraId="3E851154"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w:t>
            </w:r>
          </w:p>
        </w:tc>
        <w:tc>
          <w:tcPr>
            <w:tcW w:w="1234" w:type="dxa"/>
            <w:shd w:val="clear" w:color="auto" w:fill="auto"/>
            <w:vAlign w:val="center"/>
            <w:hideMark/>
          </w:tcPr>
          <w:p w14:paraId="11F69963"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50</w:t>
            </w:r>
          </w:p>
        </w:tc>
      </w:tr>
      <w:tr w:rsidR="00983170" w:rsidRPr="0029147A" w14:paraId="1A4572AC" w14:textId="77777777" w:rsidTr="00983170">
        <w:tc>
          <w:tcPr>
            <w:tcW w:w="2055" w:type="dxa"/>
            <w:shd w:val="clear" w:color="auto" w:fill="auto"/>
            <w:vAlign w:val="center"/>
            <w:hideMark/>
          </w:tcPr>
          <w:p w14:paraId="5BF35C1E" w14:textId="77777777" w:rsidR="00F033C4" w:rsidRPr="0029147A" w:rsidRDefault="00F033C4" w:rsidP="00F308B6">
            <w:pPr>
              <w:spacing w:after="0" w:line="240" w:lineRule="auto"/>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Кърджали</w:t>
            </w:r>
          </w:p>
        </w:tc>
        <w:tc>
          <w:tcPr>
            <w:tcW w:w="992" w:type="dxa"/>
            <w:shd w:val="clear" w:color="auto" w:fill="auto"/>
            <w:vAlign w:val="center"/>
            <w:hideMark/>
          </w:tcPr>
          <w:p w14:paraId="2221CBA2"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9 118</w:t>
            </w:r>
          </w:p>
        </w:tc>
        <w:tc>
          <w:tcPr>
            <w:tcW w:w="1134" w:type="dxa"/>
            <w:shd w:val="clear" w:color="auto" w:fill="auto"/>
            <w:vAlign w:val="center"/>
            <w:hideMark/>
          </w:tcPr>
          <w:p w14:paraId="058DCC70"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61069</w:t>
            </w:r>
          </w:p>
        </w:tc>
        <w:tc>
          <w:tcPr>
            <w:tcW w:w="851" w:type="dxa"/>
            <w:shd w:val="clear" w:color="auto" w:fill="auto"/>
            <w:vAlign w:val="center"/>
            <w:hideMark/>
          </w:tcPr>
          <w:p w14:paraId="2BE89C3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w:t>
            </w:r>
          </w:p>
        </w:tc>
        <w:tc>
          <w:tcPr>
            <w:tcW w:w="1134" w:type="dxa"/>
            <w:shd w:val="clear" w:color="auto" w:fill="auto"/>
            <w:vAlign w:val="center"/>
            <w:hideMark/>
          </w:tcPr>
          <w:p w14:paraId="15BD8DF3"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40</w:t>
            </w:r>
          </w:p>
        </w:tc>
        <w:tc>
          <w:tcPr>
            <w:tcW w:w="1134" w:type="dxa"/>
            <w:shd w:val="clear" w:color="auto" w:fill="auto"/>
            <w:vAlign w:val="center"/>
            <w:hideMark/>
          </w:tcPr>
          <w:p w14:paraId="23FB5DF3"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33 581</w:t>
            </w:r>
          </w:p>
        </w:tc>
        <w:tc>
          <w:tcPr>
            <w:tcW w:w="992" w:type="dxa"/>
            <w:shd w:val="clear" w:color="auto" w:fill="auto"/>
            <w:vAlign w:val="center"/>
            <w:hideMark/>
          </w:tcPr>
          <w:p w14:paraId="7D4FEF5E"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40</w:t>
            </w:r>
          </w:p>
        </w:tc>
        <w:tc>
          <w:tcPr>
            <w:tcW w:w="992" w:type="dxa"/>
            <w:shd w:val="clear" w:color="auto" w:fill="auto"/>
            <w:vAlign w:val="center"/>
            <w:hideMark/>
          </w:tcPr>
          <w:p w14:paraId="7E9EDCE9"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18</w:t>
            </w:r>
          </w:p>
        </w:tc>
        <w:tc>
          <w:tcPr>
            <w:tcW w:w="1134" w:type="dxa"/>
            <w:shd w:val="clear" w:color="auto" w:fill="auto"/>
            <w:vAlign w:val="center"/>
            <w:hideMark/>
          </w:tcPr>
          <w:p w14:paraId="2F8DC8E9"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581</w:t>
            </w:r>
          </w:p>
        </w:tc>
        <w:tc>
          <w:tcPr>
            <w:tcW w:w="1134" w:type="dxa"/>
            <w:shd w:val="clear" w:color="auto" w:fill="auto"/>
            <w:vAlign w:val="center"/>
            <w:hideMark/>
          </w:tcPr>
          <w:p w14:paraId="6D616CA2"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10200</w:t>
            </w:r>
          </w:p>
        </w:tc>
        <w:tc>
          <w:tcPr>
            <w:tcW w:w="1276" w:type="dxa"/>
            <w:shd w:val="clear" w:color="auto" w:fill="auto"/>
            <w:vAlign w:val="center"/>
            <w:hideMark/>
          </w:tcPr>
          <w:p w14:paraId="4D91627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33000</w:t>
            </w:r>
          </w:p>
        </w:tc>
        <w:tc>
          <w:tcPr>
            <w:tcW w:w="1134" w:type="dxa"/>
            <w:shd w:val="clear" w:color="auto" w:fill="auto"/>
            <w:vAlign w:val="center"/>
            <w:hideMark/>
          </w:tcPr>
          <w:p w14:paraId="5D7B1A03"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w:t>
            </w:r>
          </w:p>
        </w:tc>
        <w:tc>
          <w:tcPr>
            <w:tcW w:w="1234" w:type="dxa"/>
            <w:shd w:val="clear" w:color="auto" w:fill="auto"/>
            <w:vAlign w:val="center"/>
            <w:hideMark/>
          </w:tcPr>
          <w:p w14:paraId="56A1DA6D"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40</w:t>
            </w:r>
          </w:p>
        </w:tc>
      </w:tr>
      <w:tr w:rsidR="00983170" w:rsidRPr="0029147A" w14:paraId="059F2F7A" w14:textId="77777777" w:rsidTr="00983170">
        <w:tc>
          <w:tcPr>
            <w:tcW w:w="2055" w:type="dxa"/>
            <w:shd w:val="clear" w:color="auto" w:fill="auto"/>
            <w:vAlign w:val="center"/>
            <w:hideMark/>
          </w:tcPr>
          <w:p w14:paraId="754CF99D" w14:textId="77777777" w:rsidR="00F033C4" w:rsidRPr="0029147A" w:rsidRDefault="00F033C4" w:rsidP="00F308B6">
            <w:pPr>
              <w:spacing w:after="0" w:line="240" w:lineRule="auto"/>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Кюстендил</w:t>
            </w:r>
          </w:p>
        </w:tc>
        <w:tc>
          <w:tcPr>
            <w:tcW w:w="992" w:type="dxa"/>
            <w:shd w:val="clear" w:color="auto" w:fill="auto"/>
            <w:vAlign w:val="center"/>
            <w:hideMark/>
          </w:tcPr>
          <w:p w14:paraId="2510E0A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582</w:t>
            </w:r>
          </w:p>
        </w:tc>
        <w:tc>
          <w:tcPr>
            <w:tcW w:w="1134" w:type="dxa"/>
            <w:shd w:val="clear" w:color="auto" w:fill="auto"/>
            <w:vAlign w:val="center"/>
            <w:hideMark/>
          </w:tcPr>
          <w:p w14:paraId="1387B180"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10003</w:t>
            </w:r>
          </w:p>
        </w:tc>
        <w:tc>
          <w:tcPr>
            <w:tcW w:w="851" w:type="dxa"/>
            <w:shd w:val="clear" w:color="auto" w:fill="auto"/>
            <w:vAlign w:val="center"/>
            <w:hideMark/>
          </w:tcPr>
          <w:p w14:paraId="57B149E0"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w:t>
            </w:r>
          </w:p>
        </w:tc>
        <w:tc>
          <w:tcPr>
            <w:tcW w:w="1134" w:type="dxa"/>
            <w:shd w:val="clear" w:color="auto" w:fill="auto"/>
            <w:vAlign w:val="center"/>
            <w:hideMark/>
          </w:tcPr>
          <w:p w14:paraId="476BF010"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152</w:t>
            </w:r>
          </w:p>
        </w:tc>
        <w:tc>
          <w:tcPr>
            <w:tcW w:w="1134" w:type="dxa"/>
            <w:shd w:val="clear" w:color="auto" w:fill="auto"/>
            <w:vAlign w:val="center"/>
            <w:hideMark/>
          </w:tcPr>
          <w:p w14:paraId="12E57FE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6 308</w:t>
            </w:r>
          </w:p>
        </w:tc>
        <w:tc>
          <w:tcPr>
            <w:tcW w:w="992" w:type="dxa"/>
            <w:shd w:val="clear" w:color="auto" w:fill="auto"/>
            <w:vAlign w:val="center"/>
            <w:hideMark/>
          </w:tcPr>
          <w:p w14:paraId="0968EF48"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120</w:t>
            </w:r>
          </w:p>
        </w:tc>
        <w:tc>
          <w:tcPr>
            <w:tcW w:w="992" w:type="dxa"/>
            <w:shd w:val="clear" w:color="auto" w:fill="auto"/>
            <w:vAlign w:val="center"/>
            <w:hideMark/>
          </w:tcPr>
          <w:p w14:paraId="19B0444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28</w:t>
            </w:r>
          </w:p>
        </w:tc>
        <w:tc>
          <w:tcPr>
            <w:tcW w:w="1134" w:type="dxa"/>
            <w:shd w:val="clear" w:color="auto" w:fill="auto"/>
            <w:vAlign w:val="center"/>
            <w:hideMark/>
          </w:tcPr>
          <w:p w14:paraId="1A37DDDD"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1308</w:t>
            </w:r>
          </w:p>
        </w:tc>
        <w:tc>
          <w:tcPr>
            <w:tcW w:w="1134" w:type="dxa"/>
            <w:shd w:val="clear" w:color="auto" w:fill="auto"/>
            <w:vAlign w:val="center"/>
            <w:hideMark/>
          </w:tcPr>
          <w:p w14:paraId="6C47361B"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553</w:t>
            </w:r>
          </w:p>
        </w:tc>
        <w:tc>
          <w:tcPr>
            <w:tcW w:w="1276" w:type="dxa"/>
            <w:shd w:val="clear" w:color="auto" w:fill="auto"/>
            <w:vAlign w:val="center"/>
            <w:hideMark/>
          </w:tcPr>
          <w:p w14:paraId="02F3AD50"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5000</w:t>
            </w:r>
          </w:p>
        </w:tc>
        <w:tc>
          <w:tcPr>
            <w:tcW w:w="1134" w:type="dxa"/>
            <w:shd w:val="clear" w:color="auto" w:fill="auto"/>
            <w:vAlign w:val="center"/>
            <w:hideMark/>
          </w:tcPr>
          <w:p w14:paraId="594C8125"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w:t>
            </w:r>
          </w:p>
        </w:tc>
        <w:tc>
          <w:tcPr>
            <w:tcW w:w="1234" w:type="dxa"/>
            <w:shd w:val="clear" w:color="auto" w:fill="auto"/>
            <w:vAlign w:val="center"/>
            <w:hideMark/>
          </w:tcPr>
          <w:p w14:paraId="6703534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120</w:t>
            </w:r>
          </w:p>
        </w:tc>
      </w:tr>
      <w:tr w:rsidR="00983170" w:rsidRPr="0029147A" w14:paraId="2E0E1EC4" w14:textId="77777777" w:rsidTr="00983170">
        <w:tc>
          <w:tcPr>
            <w:tcW w:w="2055" w:type="dxa"/>
            <w:shd w:val="clear" w:color="auto" w:fill="auto"/>
            <w:vAlign w:val="center"/>
            <w:hideMark/>
          </w:tcPr>
          <w:p w14:paraId="46ED1CE2" w14:textId="77777777" w:rsidR="00F033C4" w:rsidRPr="0029147A" w:rsidRDefault="00F033C4" w:rsidP="00F308B6">
            <w:pPr>
              <w:spacing w:after="0" w:line="240" w:lineRule="auto"/>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Ловеч</w:t>
            </w:r>
          </w:p>
        </w:tc>
        <w:tc>
          <w:tcPr>
            <w:tcW w:w="992" w:type="dxa"/>
            <w:shd w:val="clear" w:color="auto" w:fill="auto"/>
            <w:vAlign w:val="center"/>
            <w:hideMark/>
          </w:tcPr>
          <w:p w14:paraId="1179E179"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749</w:t>
            </w:r>
          </w:p>
        </w:tc>
        <w:tc>
          <w:tcPr>
            <w:tcW w:w="1134" w:type="dxa"/>
            <w:shd w:val="clear" w:color="auto" w:fill="auto"/>
            <w:vAlign w:val="center"/>
            <w:hideMark/>
          </w:tcPr>
          <w:p w14:paraId="0BCB8A7E"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14086</w:t>
            </w:r>
          </w:p>
        </w:tc>
        <w:tc>
          <w:tcPr>
            <w:tcW w:w="851" w:type="dxa"/>
            <w:shd w:val="clear" w:color="auto" w:fill="auto"/>
            <w:vAlign w:val="center"/>
            <w:hideMark/>
          </w:tcPr>
          <w:p w14:paraId="1A8CCBB5"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7</w:t>
            </w:r>
          </w:p>
        </w:tc>
        <w:tc>
          <w:tcPr>
            <w:tcW w:w="1134" w:type="dxa"/>
            <w:shd w:val="clear" w:color="auto" w:fill="auto"/>
            <w:vAlign w:val="center"/>
            <w:hideMark/>
          </w:tcPr>
          <w:p w14:paraId="266FA09E"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184</w:t>
            </w:r>
          </w:p>
        </w:tc>
        <w:tc>
          <w:tcPr>
            <w:tcW w:w="1134" w:type="dxa"/>
            <w:shd w:val="clear" w:color="auto" w:fill="auto"/>
            <w:vAlign w:val="center"/>
            <w:hideMark/>
          </w:tcPr>
          <w:p w14:paraId="23719A47"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5 020</w:t>
            </w:r>
          </w:p>
        </w:tc>
        <w:tc>
          <w:tcPr>
            <w:tcW w:w="992" w:type="dxa"/>
            <w:shd w:val="clear" w:color="auto" w:fill="auto"/>
            <w:vAlign w:val="center"/>
            <w:hideMark/>
          </w:tcPr>
          <w:p w14:paraId="58385734"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184</w:t>
            </w:r>
          </w:p>
        </w:tc>
        <w:tc>
          <w:tcPr>
            <w:tcW w:w="992" w:type="dxa"/>
            <w:shd w:val="clear" w:color="auto" w:fill="auto"/>
            <w:vAlign w:val="center"/>
            <w:hideMark/>
          </w:tcPr>
          <w:p w14:paraId="047655B0"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8</w:t>
            </w:r>
          </w:p>
        </w:tc>
        <w:tc>
          <w:tcPr>
            <w:tcW w:w="1134" w:type="dxa"/>
            <w:shd w:val="clear" w:color="auto" w:fill="auto"/>
            <w:vAlign w:val="center"/>
            <w:hideMark/>
          </w:tcPr>
          <w:p w14:paraId="4AC1F4B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272</w:t>
            </w:r>
          </w:p>
        </w:tc>
        <w:tc>
          <w:tcPr>
            <w:tcW w:w="1134" w:type="dxa"/>
            <w:shd w:val="clear" w:color="auto" w:fill="auto"/>
            <w:vAlign w:val="center"/>
            <w:hideMark/>
          </w:tcPr>
          <w:p w14:paraId="0DD5D7A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249</w:t>
            </w:r>
          </w:p>
        </w:tc>
        <w:tc>
          <w:tcPr>
            <w:tcW w:w="1276" w:type="dxa"/>
            <w:shd w:val="clear" w:color="auto" w:fill="auto"/>
            <w:vAlign w:val="center"/>
            <w:hideMark/>
          </w:tcPr>
          <w:p w14:paraId="5FBF5DA9"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4748</w:t>
            </w:r>
          </w:p>
        </w:tc>
        <w:tc>
          <w:tcPr>
            <w:tcW w:w="1134" w:type="dxa"/>
            <w:shd w:val="clear" w:color="auto" w:fill="auto"/>
            <w:vAlign w:val="center"/>
            <w:hideMark/>
          </w:tcPr>
          <w:p w14:paraId="4B79127B"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7</w:t>
            </w:r>
          </w:p>
        </w:tc>
        <w:tc>
          <w:tcPr>
            <w:tcW w:w="1234" w:type="dxa"/>
            <w:shd w:val="clear" w:color="auto" w:fill="auto"/>
            <w:vAlign w:val="center"/>
            <w:hideMark/>
          </w:tcPr>
          <w:p w14:paraId="7EC6DCB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184</w:t>
            </w:r>
          </w:p>
        </w:tc>
      </w:tr>
      <w:tr w:rsidR="00983170" w:rsidRPr="0029147A" w14:paraId="50F44BBF" w14:textId="77777777" w:rsidTr="00983170">
        <w:tc>
          <w:tcPr>
            <w:tcW w:w="2055" w:type="dxa"/>
            <w:shd w:val="clear" w:color="auto" w:fill="auto"/>
            <w:vAlign w:val="center"/>
            <w:hideMark/>
          </w:tcPr>
          <w:p w14:paraId="6EBF075D" w14:textId="77777777" w:rsidR="00F033C4" w:rsidRPr="0029147A" w:rsidRDefault="00F033C4" w:rsidP="00F308B6">
            <w:pPr>
              <w:spacing w:after="0" w:line="240" w:lineRule="auto"/>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Монтана</w:t>
            </w:r>
          </w:p>
        </w:tc>
        <w:tc>
          <w:tcPr>
            <w:tcW w:w="992" w:type="dxa"/>
            <w:shd w:val="clear" w:color="auto" w:fill="auto"/>
            <w:vAlign w:val="center"/>
            <w:hideMark/>
          </w:tcPr>
          <w:p w14:paraId="318A6389"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560</w:t>
            </w:r>
          </w:p>
        </w:tc>
        <w:tc>
          <w:tcPr>
            <w:tcW w:w="1134" w:type="dxa"/>
            <w:shd w:val="clear" w:color="auto" w:fill="auto"/>
            <w:vAlign w:val="center"/>
            <w:hideMark/>
          </w:tcPr>
          <w:p w14:paraId="2519563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16693</w:t>
            </w:r>
          </w:p>
        </w:tc>
        <w:tc>
          <w:tcPr>
            <w:tcW w:w="851" w:type="dxa"/>
            <w:shd w:val="clear" w:color="auto" w:fill="auto"/>
            <w:vAlign w:val="center"/>
            <w:hideMark/>
          </w:tcPr>
          <w:p w14:paraId="580D2E7B"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37</w:t>
            </w:r>
          </w:p>
        </w:tc>
        <w:tc>
          <w:tcPr>
            <w:tcW w:w="1134" w:type="dxa"/>
            <w:shd w:val="clear" w:color="auto" w:fill="auto"/>
            <w:vAlign w:val="center"/>
            <w:hideMark/>
          </w:tcPr>
          <w:p w14:paraId="0CBD0EDC"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563</w:t>
            </w:r>
          </w:p>
        </w:tc>
        <w:tc>
          <w:tcPr>
            <w:tcW w:w="1134" w:type="dxa"/>
            <w:shd w:val="clear" w:color="auto" w:fill="auto"/>
            <w:vAlign w:val="center"/>
            <w:hideMark/>
          </w:tcPr>
          <w:p w14:paraId="4BEFD028"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8 906</w:t>
            </w:r>
          </w:p>
        </w:tc>
        <w:tc>
          <w:tcPr>
            <w:tcW w:w="992" w:type="dxa"/>
            <w:shd w:val="clear" w:color="auto" w:fill="auto"/>
            <w:vAlign w:val="center"/>
            <w:hideMark/>
          </w:tcPr>
          <w:p w14:paraId="4A117E40"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200</w:t>
            </w:r>
          </w:p>
        </w:tc>
        <w:tc>
          <w:tcPr>
            <w:tcW w:w="992" w:type="dxa"/>
            <w:shd w:val="clear" w:color="auto" w:fill="auto"/>
            <w:vAlign w:val="center"/>
            <w:hideMark/>
          </w:tcPr>
          <w:p w14:paraId="1C25306C"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81</w:t>
            </w:r>
          </w:p>
        </w:tc>
        <w:tc>
          <w:tcPr>
            <w:tcW w:w="1134" w:type="dxa"/>
            <w:shd w:val="clear" w:color="auto" w:fill="auto"/>
            <w:vAlign w:val="center"/>
            <w:hideMark/>
          </w:tcPr>
          <w:p w14:paraId="59BF6A89"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6606</w:t>
            </w:r>
          </w:p>
        </w:tc>
        <w:tc>
          <w:tcPr>
            <w:tcW w:w="1134" w:type="dxa"/>
            <w:shd w:val="clear" w:color="auto" w:fill="auto"/>
            <w:vAlign w:val="center"/>
            <w:hideMark/>
          </w:tcPr>
          <w:p w14:paraId="1F66F8A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302</w:t>
            </w:r>
          </w:p>
        </w:tc>
        <w:tc>
          <w:tcPr>
            <w:tcW w:w="1276" w:type="dxa"/>
            <w:shd w:val="clear" w:color="auto" w:fill="auto"/>
            <w:vAlign w:val="center"/>
            <w:hideMark/>
          </w:tcPr>
          <w:p w14:paraId="4C5E6501"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2300</w:t>
            </w:r>
          </w:p>
        </w:tc>
        <w:tc>
          <w:tcPr>
            <w:tcW w:w="1134" w:type="dxa"/>
            <w:shd w:val="clear" w:color="auto" w:fill="auto"/>
            <w:vAlign w:val="center"/>
            <w:hideMark/>
          </w:tcPr>
          <w:p w14:paraId="5C55A9A2"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10</w:t>
            </w:r>
          </w:p>
        </w:tc>
        <w:tc>
          <w:tcPr>
            <w:tcW w:w="1234" w:type="dxa"/>
            <w:shd w:val="clear" w:color="auto" w:fill="auto"/>
            <w:vAlign w:val="center"/>
            <w:hideMark/>
          </w:tcPr>
          <w:p w14:paraId="5D59969F"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200</w:t>
            </w:r>
          </w:p>
        </w:tc>
      </w:tr>
      <w:tr w:rsidR="00983170" w:rsidRPr="0029147A" w14:paraId="198AFFE2" w14:textId="77777777" w:rsidTr="00983170">
        <w:tc>
          <w:tcPr>
            <w:tcW w:w="2055" w:type="dxa"/>
            <w:shd w:val="clear" w:color="auto" w:fill="auto"/>
            <w:vAlign w:val="center"/>
            <w:hideMark/>
          </w:tcPr>
          <w:p w14:paraId="470AAD23" w14:textId="77777777" w:rsidR="00F033C4" w:rsidRPr="0029147A" w:rsidRDefault="00F033C4" w:rsidP="00F308B6">
            <w:pPr>
              <w:spacing w:after="0" w:line="240" w:lineRule="auto"/>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Пазарджик</w:t>
            </w:r>
          </w:p>
        </w:tc>
        <w:tc>
          <w:tcPr>
            <w:tcW w:w="992" w:type="dxa"/>
            <w:shd w:val="clear" w:color="auto" w:fill="auto"/>
            <w:vAlign w:val="center"/>
            <w:hideMark/>
          </w:tcPr>
          <w:p w14:paraId="7FA0EDE1"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2 375</w:t>
            </w:r>
          </w:p>
        </w:tc>
        <w:tc>
          <w:tcPr>
            <w:tcW w:w="1134" w:type="dxa"/>
            <w:shd w:val="clear" w:color="auto" w:fill="auto"/>
            <w:vAlign w:val="center"/>
            <w:hideMark/>
          </w:tcPr>
          <w:p w14:paraId="5BD2CC98"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22759</w:t>
            </w:r>
          </w:p>
        </w:tc>
        <w:tc>
          <w:tcPr>
            <w:tcW w:w="851" w:type="dxa"/>
            <w:shd w:val="clear" w:color="auto" w:fill="auto"/>
            <w:vAlign w:val="center"/>
            <w:hideMark/>
          </w:tcPr>
          <w:p w14:paraId="40FFC6CC"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13</w:t>
            </w:r>
          </w:p>
        </w:tc>
        <w:tc>
          <w:tcPr>
            <w:tcW w:w="1134" w:type="dxa"/>
            <w:shd w:val="clear" w:color="auto" w:fill="auto"/>
            <w:vAlign w:val="center"/>
            <w:hideMark/>
          </w:tcPr>
          <w:p w14:paraId="2F7A694F"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438</w:t>
            </w:r>
          </w:p>
        </w:tc>
        <w:tc>
          <w:tcPr>
            <w:tcW w:w="1134" w:type="dxa"/>
            <w:shd w:val="clear" w:color="auto" w:fill="auto"/>
            <w:vAlign w:val="center"/>
            <w:hideMark/>
          </w:tcPr>
          <w:p w14:paraId="0626D671"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8 561</w:t>
            </w:r>
          </w:p>
        </w:tc>
        <w:tc>
          <w:tcPr>
            <w:tcW w:w="992" w:type="dxa"/>
            <w:shd w:val="clear" w:color="auto" w:fill="auto"/>
            <w:vAlign w:val="center"/>
            <w:hideMark/>
          </w:tcPr>
          <w:p w14:paraId="1AFD5F41"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200</w:t>
            </w:r>
          </w:p>
        </w:tc>
        <w:tc>
          <w:tcPr>
            <w:tcW w:w="992" w:type="dxa"/>
            <w:shd w:val="clear" w:color="auto" w:fill="auto"/>
            <w:vAlign w:val="center"/>
            <w:hideMark/>
          </w:tcPr>
          <w:p w14:paraId="053C0EEB"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60</w:t>
            </w:r>
          </w:p>
        </w:tc>
        <w:tc>
          <w:tcPr>
            <w:tcW w:w="1134" w:type="dxa"/>
            <w:shd w:val="clear" w:color="auto" w:fill="auto"/>
            <w:vAlign w:val="center"/>
            <w:hideMark/>
          </w:tcPr>
          <w:p w14:paraId="6C14F9B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2387</w:t>
            </w:r>
          </w:p>
        </w:tc>
        <w:tc>
          <w:tcPr>
            <w:tcW w:w="1134" w:type="dxa"/>
            <w:shd w:val="clear" w:color="auto" w:fill="auto"/>
            <w:vAlign w:val="center"/>
            <w:hideMark/>
          </w:tcPr>
          <w:p w14:paraId="7BBD42C9"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1867</w:t>
            </w:r>
          </w:p>
        </w:tc>
        <w:tc>
          <w:tcPr>
            <w:tcW w:w="1276" w:type="dxa"/>
            <w:shd w:val="clear" w:color="auto" w:fill="auto"/>
            <w:vAlign w:val="center"/>
            <w:hideMark/>
          </w:tcPr>
          <w:p w14:paraId="26B820B7"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6174</w:t>
            </w:r>
          </w:p>
        </w:tc>
        <w:tc>
          <w:tcPr>
            <w:tcW w:w="1134" w:type="dxa"/>
            <w:shd w:val="clear" w:color="auto" w:fill="auto"/>
            <w:vAlign w:val="center"/>
            <w:hideMark/>
          </w:tcPr>
          <w:p w14:paraId="00CBE487"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13</w:t>
            </w:r>
          </w:p>
        </w:tc>
        <w:tc>
          <w:tcPr>
            <w:tcW w:w="1234" w:type="dxa"/>
            <w:shd w:val="clear" w:color="auto" w:fill="auto"/>
            <w:vAlign w:val="center"/>
            <w:hideMark/>
          </w:tcPr>
          <w:p w14:paraId="290AAC91"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200</w:t>
            </w:r>
          </w:p>
        </w:tc>
      </w:tr>
      <w:tr w:rsidR="00983170" w:rsidRPr="0029147A" w14:paraId="1082A3A5" w14:textId="77777777" w:rsidTr="00983170">
        <w:tc>
          <w:tcPr>
            <w:tcW w:w="2055" w:type="dxa"/>
            <w:shd w:val="clear" w:color="auto" w:fill="auto"/>
            <w:vAlign w:val="center"/>
            <w:hideMark/>
          </w:tcPr>
          <w:p w14:paraId="048751D7" w14:textId="77777777" w:rsidR="00F033C4" w:rsidRPr="0029147A" w:rsidRDefault="00F033C4" w:rsidP="00F308B6">
            <w:pPr>
              <w:spacing w:after="0" w:line="240" w:lineRule="auto"/>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lastRenderedPageBreak/>
              <w:t>Перник</w:t>
            </w:r>
          </w:p>
        </w:tc>
        <w:tc>
          <w:tcPr>
            <w:tcW w:w="992" w:type="dxa"/>
            <w:shd w:val="clear" w:color="auto" w:fill="auto"/>
            <w:vAlign w:val="center"/>
            <w:hideMark/>
          </w:tcPr>
          <w:p w14:paraId="565B60EF"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627</w:t>
            </w:r>
          </w:p>
        </w:tc>
        <w:tc>
          <w:tcPr>
            <w:tcW w:w="1134" w:type="dxa"/>
            <w:shd w:val="clear" w:color="auto" w:fill="auto"/>
            <w:vAlign w:val="center"/>
            <w:hideMark/>
          </w:tcPr>
          <w:p w14:paraId="0AA29F62"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7119</w:t>
            </w:r>
          </w:p>
        </w:tc>
        <w:tc>
          <w:tcPr>
            <w:tcW w:w="851" w:type="dxa"/>
            <w:shd w:val="clear" w:color="auto" w:fill="auto"/>
            <w:vAlign w:val="center"/>
            <w:hideMark/>
          </w:tcPr>
          <w:p w14:paraId="1BC939A3"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w:t>
            </w:r>
          </w:p>
        </w:tc>
        <w:tc>
          <w:tcPr>
            <w:tcW w:w="1134" w:type="dxa"/>
            <w:shd w:val="clear" w:color="auto" w:fill="auto"/>
            <w:vAlign w:val="center"/>
            <w:hideMark/>
          </w:tcPr>
          <w:p w14:paraId="11B4DD30"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96</w:t>
            </w:r>
          </w:p>
        </w:tc>
        <w:tc>
          <w:tcPr>
            <w:tcW w:w="1134" w:type="dxa"/>
            <w:shd w:val="clear" w:color="auto" w:fill="auto"/>
            <w:vAlign w:val="center"/>
            <w:hideMark/>
          </w:tcPr>
          <w:p w14:paraId="62962C0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6 001</w:t>
            </w:r>
          </w:p>
        </w:tc>
        <w:tc>
          <w:tcPr>
            <w:tcW w:w="992" w:type="dxa"/>
            <w:shd w:val="clear" w:color="auto" w:fill="auto"/>
            <w:vAlign w:val="center"/>
            <w:hideMark/>
          </w:tcPr>
          <w:p w14:paraId="36245EE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33</w:t>
            </w:r>
          </w:p>
        </w:tc>
        <w:tc>
          <w:tcPr>
            <w:tcW w:w="992" w:type="dxa"/>
            <w:shd w:val="clear" w:color="auto" w:fill="auto"/>
            <w:vAlign w:val="center"/>
            <w:hideMark/>
          </w:tcPr>
          <w:p w14:paraId="2C5A045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56</w:t>
            </w:r>
          </w:p>
        </w:tc>
        <w:tc>
          <w:tcPr>
            <w:tcW w:w="1134" w:type="dxa"/>
            <w:shd w:val="clear" w:color="auto" w:fill="auto"/>
            <w:vAlign w:val="center"/>
            <w:hideMark/>
          </w:tcPr>
          <w:p w14:paraId="14651C1B"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2528</w:t>
            </w:r>
          </w:p>
        </w:tc>
        <w:tc>
          <w:tcPr>
            <w:tcW w:w="1134" w:type="dxa"/>
            <w:shd w:val="clear" w:color="auto" w:fill="auto"/>
            <w:vAlign w:val="center"/>
            <w:hideMark/>
          </w:tcPr>
          <w:p w14:paraId="05F3E884"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668</w:t>
            </w:r>
          </w:p>
        </w:tc>
        <w:tc>
          <w:tcPr>
            <w:tcW w:w="1276" w:type="dxa"/>
            <w:shd w:val="clear" w:color="auto" w:fill="auto"/>
            <w:vAlign w:val="center"/>
            <w:hideMark/>
          </w:tcPr>
          <w:p w14:paraId="792BC5F9"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3473</w:t>
            </w:r>
          </w:p>
        </w:tc>
        <w:tc>
          <w:tcPr>
            <w:tcW w:w="1134" w:type="dxa"/>
            <w:shd w:val="clear" w:color="auto" w:fill="auto"/>
            <w:vAlign w:val="center"/>
            <w:hideMark/>
          </w:tcPr>
          <w:p w14:paraId="1F56E03D"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w:t>
            </w:r>
          </w:p>
        </w:tc>
        <w:tc>
          <w:tcPr>
            <w:tcW w:w="1234" w:type="dxa"/>
            <w:shd w:val="clear" w:color="auto" w:fill="auto"/>
            <w:vAlign w:val="center"/>
            <w:hideMark/>
          </w:tcPr>
          <w:p w14:paraId="62E5448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33</w:t>
            </w:r>
          </w:p>
        </w:tc>
      </w:tr>
      <w:tr w:rsidR="00983170" w:rsidRPr="0029147A" w14:paraId="53C8C5AB" w14:textId="77777777" w:rsidTr="00983170">
        <w:tc>
          <w:tcPr>
            <w:tcW w:w="2055" w:type="dxa"/>
            <w:shd w:val="clear" w:color="auto" w:fill="auto"/>
            <w:vAlign w:val="center"/>
            <w:hideMark/>
          </w:tcPr>
          <w:p w14:paraId="7ECCB80B" w14:textId="77777777" w:rsidR="00F033C4" w:rsidRPr="0029147A" w:rsidRDefault="00F033C4" w:rsidP="00F308B6">
            <w:pPr>
              <w:spacing w:after="0" w:line="240" w:lineRule="auto"/>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Плевен</w:t>
            </w:r>
          </w:p>
        </w:tc>
        <w:tc>
          <w:tcPr>
            <w:tcW w:w="992" w:type="dxa"/>
            <w:shd w:val="clear" w:color="auto" w:fill="auto"/>
            <w:vAlign w:val="center"/>
            <w:hideMark/>
          </w:tcPr>
          <w:p w14:paraId="0EBD8CA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1 121</w:t>
            </w:r>
          </w:p>
        </w:tc>
        <w:tc>
          <w:tcPr>
            <w:tcW w:w="1134" w:type="dxa"/>
            <w:shd w:val="clear" w:color="auto" w:fill="auto"/>
            <w:vAlign w:val="center"/>
            <w:hideMark/>
          </w:tcPr>
          <w:p w14:paraId="18CA033E"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20577</w:t>
            </w:r>
          </w:p>
        </w:tc>
        <w:tc>
          <w:tcPr>
            <w:tcW w:w="851" w:type="dxa"/>
            <w:shd w:val="clear" w:color="auto" w:fill="auto"/>
            <w:vAlign w:val="center"/>
            <w:hideMark/>
          </w:tcPr>
          <w:p w14:paraId="18EB1ED1"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21</w:t>
            </w:r>
          </w:p>
        </w:tc>
        <w:tc>
          <w:tcPr>
            <w:tcW w:w="1134" w:type="dxa"/>
            <w:shd w:val="clear" w:color="auto" w:fill="auto"/>
            <w:vAlign w:val="center"/>
            <w:hideMark/>
          </w:tcPr>
          <w:p w14:paraId="0F0A01BC"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1250</w:t>
            </w:r>
          </w:p>
        </w:tc>
        <w:tc>
          <w:tcPr>
            <w:tcW w:w="1134" w:type="dxa"/>
            <w:shd w:val="clear" w:color="auto" w:fill="auto"/>
            <w:vAlign w:val="center"/>
            <w:hideMark/>
          </w:tcPr>
          <w:p w14:paraId="0DF1398E"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13 904</w:t>
            </w:r>
          </w:p>
        </w:tc>
        <w:tc>
          <w:tcPr>
            <w:tcW w:w="992" w:type="dxa"/>
            <w:shd w:val="clear" w:color="auto" w:fill="auto"/>
            <w:vAlign w:val="center"/>
            <w:hideMark/>
          </w:tcPr>
          <w:p w14:paraId="7A39AF29"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950</w:t>
            </w:r>
          </w:p>
        </w:tc>
        <w:tc>
          <w:tcPr>
            <w:tcW w:w="992" w:type="dxa"/>
            <w:shd w:val="clear" w:color="auto" w:fill="auto"/>
            <w:vAlign w:val="center"/>
            <w:hideMark/>
          </w:tcPr>
          <w:p w14:paraId="1201A90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142</w:t>
            </w:r>
          </w:p>
        </w:tc>
        <w:tc>
          <w:tcPr>
            <w:tcW w:w="1134" w:type="dxa"/>
            <w:shd w:val="clear" w:color="auto" w:fill="auto"/>
            <w:vAlign w:val="center"/>
            <w:hideMark/>
          </w:tcPr>
          <w:p w14:paraId="64BEA2E5"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6704</w:t>
            </w:r>
          </w:p>
        </w:tc>
        <w:tc>
          <w:tcPr>
            <w:tcW w:w="1134" w:type="dxa"/>
            <w:shd w:val="clear" w:color="auto" w:fill="auto"/>
            <w:vAlign w:val="center"/>
            <w:hideMark/>
          </w:tcPr>
          <w:p w14:paraId="007C293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587</w:t>
            </w:r>
          </w:p>
        </w:tc>
        <w:tc>
          <w:tcPr>
            <w:tcW w:w="1276" w:type="dxa"/>
            <w:shd w:val="clear" w:color="auto" w:fill="auto"/>
            <w:vAlign w:val="center"/>
            <w:hideMark/>
          </w:tcPr>
          <w:p w14:paraId="3646371D"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7200</w:t>
            </w:r>
          </w:p>
        </w:tc>
        <w:tc>
          <w:tcPr>
            <w:tcW w:w="1134" w:type="dxa"/>
            <w:shd w:val="clear" w:color="auto" w:fill="auto"/>
            <w:vAlign w:val="center"/>
            <w:hideMark/>
          </w:tcPr>
          <w:p w14:paraId="3EBD3159"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21</w:t>
            </w:r>
          </w:p>
        </w:tc>
        <w:tc>
          <w:tcPr>
            <w:tcW w:w="1234" w:type="dxa"/>
            <w:shd w:val="clear" w:color="auto" w:fill="auto"/>
            <w:vAlign w:val="center"/>
            <w:hideMark/>
          </w:tcPr>
          <w:p w14:paraId="7B1AF227"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950</w:t>
            </w:r>
          </w:p>
        </w:tc>
      </w:tr>
      <w:tr w:rsidR="00983170" w:rsidRPr="0029147A" w14:paraId="57FBE1A3" w14:textId="77777777" w:rsidTr="00983170">
        <w:tc>
          <w:tcPr>
            <w:tcW w:w="2055" w:type="dxa"/>
            <w:shd w:val="clear" w:color="auto" w:fill="auto"/>
            <w:vAlign w:val="center"/>
            <w:hideMark/>
          </w:tcPr>
          <w:p w14:paraId="58540291" w14:textId="77777777" w:rsidR="00F033C4" w:rsidRPr="0029147A" w:rsidRDefault="00F033C4" w:rsidP="00F308B6">
            <w:pPr>
              <w:spacing w:after="0" w:line="240" w:lineRule="auto"/>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Пловдив</w:t>
            </w:r>
          </w:p>
        </w:tc>
        <w:tc>
          <w:tcPr>
            <w:tcW w:w="992" w:type="dxa"/>
            <w:shd w:val="clear" w:color="auto" w:fill="auto"/>
            <w:vAlign w:val="center"/>
            <w:hideMark/>
          </w:tcPr>
          <w:p w14:paraId="29F35F8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2 239</w:t>
            </w:r>
          </w:p>
        </w:tc>
        <w:tc>
          <w:tcPr>
            <w:tcW w:w="1134" w:type="dxa"/>
            <w:shd w:val="clear" w:color="auto" w:fill="auto"/>
            <w:vAlign w:val="center"/>
            <w:hideMark/>
          </w:tcPr>
          <w:p w14:paraId="78A47244"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72024</w:t>
            </w:r>
          </w:p>
        </w:tc>
        <w:tc>
          <w:tcPr>
            <w:tcW w:w="851" w:type="dxa"/>
            <w:shd w:val="clear" w:color="auto" w:fill="auto"/>
            <w:vAlign w:val="center"/>
            <w:hideMark/>
          </w:tcPr>
          <w:p w14:paraId="57C08BB2"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31</w:t>
            </w:r>
          </w:p>
        </w:tc>
        <w:tc>
          <w:tcPr>
            <w:tcW w:w="1134" w:type="dxa"/>
            <w:shd w:val="clear" w:color="auto" w:fill="auto"/>
            <w:vAlign w:val="center"/>
            <w:hideMark/>
          </w:tcPr>
          <w:p w14:paraId="10BC023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1556</w:t>
            </w:r>
          </w:p>
        </w:tc>
        <w:tc>
          <w:tcPr>
            <w:tcW w:w="1134" w:type="dxa"/>
            <w:shd w:val="clear" w:color="auto" w:fill="auto"/>
            <w:vAlign w:val="center"/>
            <w:hideMark/>
          </w:tcPr>
          <w:p w14:paraId="17AD7D3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50 635</w:t>
            </w:r>
          </w:p>
        </w:tc>
        <w:tc>
          <w:tcPr>
            <w:tcW w:w="992" w:type="dxa"/>
            <w:shd w:val="clear" w:color="auto" w:fill="auto"/>
            <w:vAlign w:val="center"/>
            <w:hideMark/>
          </w:tcPr>
          <w:p w14:paraId="75A9E8F8"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407</w:t>
            </w:r>
          </w:p>
        </w:tc>
        <w:tc>
          <w:tcPr>
            <w:tcW w:w="992" w:type="dxa"/>
            <w:shd w:val="clear" w:color="auto" w:fill="auto"/>
            <w:vAlign w:val="center"/>
            <w:hideMark/>
          </w:tcPr>
          <w:p w14:paraId="125B5633"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347</w:t>
            </w:r>
          </w:p>
        </w:tc>
        <w:tc>
          <w:tcPr>
            <w:tcW w:w="1134" w:type="dxa"/>
            <w:shd w:val="clear" w:color="auto" w:fill="auto"/>
            <w:vAlign w:val="center"/>
            <w:hideMark/>
          </w:tcPr>
          <w:p w14:paraId="5506AFC7"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30235</w:t>
            </w:r>
          </w:p>
        </w:tc>
        <w:tc>
          <w:tcPr>
            <w:tcW w:w="1134" w:type="dxa"/>
            <w:shd w:val="clear" w:color="auto" w:fill="auto"/>
            <w:vAlign w:val="center"/>
            <w:hideMark/>
          </w:tcPr>
          <w:p w14:paraId="7C92498B"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763</w:t>
            </w:r>
          </w:p>
        </w:tc>
        <w:tc>
          <w:tcPr>
            <w:tcW w:w="1276" w:type="dxa"/>
            <w:shd w:val="clear" w:color="auto" w:fill="auto"/>
            <w:vAlign w:val="center"/>
            <w:hideMark/>
          </w:tcPr>
          <w:p w14:paraId="131C5B0D"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20400</w:t>
            </w:r>
          </w:p>
        </w:tc>
        <w:tc>
          <w:tcPr>
            <w:tcW w:w="1134" w:type="dxa"/>
            <w:shd w:val="clear" w:color="auto" w:fill="auto"/>
            <w:vAlign w:val="center"/>
            <w:hideMark/>
          </w:tcPr>
          <w:p w14:paraId="41DDB772"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25</w:t>
            </w:r>
          </w:p>
        </w:tc>
        <w:tc>
          <w:tcPr>
            <w:tcW w:w="1234" w:type="dxa"/>
            <w:shd w:val="clear" w:color="auto" w:fill="auto"/>
            <w:vAlign w:val="center"/>
            <w:hideMark/>
          </w:tcPr>
          <w:p w14:paraId="71D37351"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407</w:t>
            </w:r>
          </w:p>
        </w:tc>
      </w:tr>
      <w:tr w:rsidR="00983170" w:rsidRPr="0029147A" w14:paraId="402230A7" w14:textId="77777777" w:rsidTr="00983170">
        <w:tc>
          <w:tcPr>
            <w:tcW w:w="2055" w:type="dxa"/>
            <w:shd w:val="clear" w:color="auto" w:fill="auto"/>
            <w:vAlign w:val="center"/>
            <w:hideMark/>
          </w:tcPr>
          <w:p w14:paraId="750C03C0" w14:textId="77777777" w:rsidR="00F033C4" w:rsidRPr="0029147A" w:rsidRDefault="00F033C4" w:rsidP="00F308B6">
            <w:pPr>
              <w:spacing w:after="0" w:line="240" w:lineRule="auto"/>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Разград</w:t>
            </w:r>
          </w:p>
        </w:tc>
        <w:tc>
          <w:tcPr>
            <w:tcW w:w="992" w:type="dxa"/>
            <w:shd w:val="clear" w:color="auto" w:fill="auto"/>
            <w:vAlign w:val="center"/>
            <w:hideMark/>
          </w:tcPr>
          <w:p w14:paraId="68F8DF4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1 111</w:t>
            </w:r>
          </w:p>
        </w:tc>
        <w:tc>
          <w:tcPr>
            <w:tcW w:w="1134" w:type="dxa"/>
            <w:shd w:val="clear" w:color="auto" w:fill="auto"/>
            <w:vAlign w:val="center"/>
            <w:hideMark/>
          </w:tcPr>
          <w:p w14:paraId="2E9A6A74"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17749</w:t>
            </w:r>
          </w:p>
        </w:tc>
        <w:tc>
          <w:tcPr>
            <w:tcW w:w="851" w:type="dxa"/>
            <w:shd w:val="clear" w:color="auto" w:fill="auto"/>
            <w:vAlign w:val="center"/>
            <w:hideMark/>
          </w:tcPr>
          <w:p w14:paraId="74F2BECD"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8</w:t>
            </w:r>
          </w:p>
        </w:tc>
        <w:tc>
          <w:tcPr>
            <w:tcW w:w="1134" w:type="dxa"/>
            <w:shd w:val="clear" w:color="auto" w:fill="auto"/>
            <w:vAlign w:val="center"/>
            <w:hideMark/>
          </w:tcPr>
          <w:p w14:paraId="1F8EB66F"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230</w:t>
            </w:r>
          </w:p>
        </w:tc>
        <w:tc>
          <w:tcPr>
            <w:tcW w:w="1134" w:type="dxa"/>
            <w:shd w:val="clear" w:color="auto" w:fill="auto"/>
            <w:vAlign w:val="center"/>
            <w:hideMark/>
          </w:tcPr>
          <w:p w14:paraId="40F992D2"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5 052</w:t>
            </w:r>
          </w:p>
        </w:tc>
        <w:tc>
          <w:tcPr>
            <w:tcW w:w="992" w:type="dxa"/>
            <w:shd w:val="clear" w:color="auto" w:fill="auto"/>
            <w:vAlign w:val="center"/>
            <w:hideMark/>
          </w:tcPr>
          <w:p w14:paraId="41825B9B"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70</w:t>
            </w:r>
          </w:p>
        </w:tc>
        <w:tc>
          <w:tcPr>
            <w:tcW w:w="992" w:type="dxa"/>
            <w:shd w:val="clear" w:color="auto" w:fill="auto"/>
            <w:vAlign w:val="center"/>
            <w:hideMark/>
          </w:tcPr>
          <w:p w14:paraId="41011091"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88</w:t>
            </w:r>
          </w:p>
        </w:tc>
        <w:tc>
          <w:tcPr>
            <w:tcW w:w="1134" w:type="dxa"/>
            <w:shd w:val="clear" w:color="auto" w:fill="auto"/>
            <w:vAlign w:val="center"/>
            <w:hideMark/>
          </w:tcPr>
          <w:p w14:paraId="60E55A8C"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2402</w:t>
            </w:r>
          </w:p>
        </w:tc>
        <w:tc>
          <w:tcPr>
            <w:tcW w:w="1134" w:type="dxa"/>
            <w:shd w:val="clear" w:color="auto" w:fill="auto"/>
            <w:vAlign w:val="center"/>
            <w:hideMark/>
          </w:tcPr>
          <w:p w14:paraId="59CF9ED3"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950</w:t>
            </w:r>
          </w:p>
        </w:tc>
        <w:tc>
          <w:tcPr>
            <w:tcW w:w="1276" w:type="dxa"/>
            <w:shd w:val="clear" w:color="auto" w:fill="auto"/>
            <w:vAlign w:val="center"/>
            <w:hideMark/>
          </w:tcPr>
          <w:p w14:paraId="0D0CE90F"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2650</w:t>
            </w:r>
          </w:p>
        </w:tc>
        <w:tc>
          <w:tcPr>
            <w:tcW w:w="1134" w:type="dxa"/>
            <w:shd w:val="clear" w:color="auto" w:fill="auto"/>
            <w:vAlign w:val="center"/>
            <w:hideMark/>
          </w:tcPr>
          <w:p w14:paraId="4355A73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8</w:t>
            </w:r>
          </w:p>
        </w:tc>
        <w:tc>
          <w:tcPr>
            <w:tcW w:w="1234" w:type="dxa"/>
            <w:shd w:val="clear" w:color="auto" w:fill="auto"/>
            <w:vAlign w:val="center"/>
            <w:hideMark/>
          </w:tcPr>
          <w:p w14:paraId="47FC9663"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70</w:t>
            </w:r>
          </w:p>
        </w:tc>
      </w:tr>
      <w:tr w:rsidR="00983170" w:rsidRPr="0029147A" w14:paraId="45D38B58" w14:textId="77777777" w:rsidTr="00983170">
        <w:tc>
          <w:tcPr>
            <w:tcW w:w="2055" w:type="dxa"/>
            <w:shd w:val="clear" w:color="auto" w:fill="auto"/>
            <w:vAlign w:val="center"/>
            <w:hideMark/>
          </w:tcPr>
          <w:p w14:paraId="7AB14497" w14:textId="77777777" w:rsidR="00F033C4" w:rsidRPr="0029147A" w:rsidRDefault="00F033C4" w:rsidP="00F308B6">
            <w:pPr>
              <w:spacing w:after="0" w:line="240" w:lineRule="auto"/>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Русе</w:t>
            </w:r>
          </w:p>
        </w:tc>
        <w:tc>
          <w:tcPr>
            <w:tcW w:w="992" w:type="dxa"/>
            <w:shd w:val="clear" w:color="auto" w:fill="auto"/>
            <w:vAlign w:val="center"/>
            <w:hideMark/>
          </w:tcPr>
          <w:p w14:paraId="7DA15175"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535</w:t>
            </w:r>
          </w:p>
        </w:tc>
        <w:tc>
          <w:tcPr>
            <w:tcW w:w="1134" w:type="dxa"/>
            <w:shd w:val="clear" w:color="auto" w:fill="auto"/>
            <w:vAlign w:val="center"/>
            <w:hideMark/>
          </w:tcPr>
          <w:p w14:paraId="30BEF868"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12461</w:t>
            </w:r>
          </w:p>
        </w:tc>
        <w:tc>
          <w:tcPr>
            <w:tcW w:w="851" w:type="dxa"/>
            <w:shd w:val="clear" w:color="auto" w:fill="auto"/>
            <w:vAlign w:val="center"/>
            <w:hideMark/>
          </w:tcPr>
          <w:p w14:paraId="294C6DD9"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11</w:t>
            </w:r>
          </w:p>
        </w:tc>
        <w:tc>
          <w:tcPr>
            <w:tcW w:w="1134" w:type="dxa"/>
            <w:shd w:val="clear" w:color="auto" w:fill="auto"/>
            <w:vAlign w:val="center"/>
            <w:hideMark/>
          </w:tcPr>
          <w:p w14:paraId="741EDCEB"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734</w:t>
            </w:r>
          </w:p>
        </w:tc>
        <w:tc>
          <w:tcPr>
            <w:tcW w:w="1134" w:type="dxa"/>
            <w:shd w:val="clear" w:color="auto" w:fill="auto"/>
            <w:vAlign w:val="center"/>
            <w:hideMark/>
          </w:tcPr>
          <w:p w14:paraId="5F0E2153"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6 684</w:t>
            </w:r>
          </w:p>
        </w:tc>
        <w:tc>
          <w:tcPr>
            <w:tcW w:w="992" w:type="dxa"/>
            <w:shd w:val="clear" w:color="auto" w:fill="auto"/>
            <w:vAlign w:val="center"/>
            <w:hideMark/>
          </w:tcPr>
          <w:p w14:paraId="3C215408"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295</w:t>
            </w:r>
          </w:p>
        </w:tc>
        <w:tc>
          <w:tcPr>
            <w:tcW w:w="992" w:type="dxa"/>
            <w:shd w:val="clear" w:color="auto" w:fill="auto"/>
            <w:vAlign w:val="center"/>
            <w:hideMark/>
          </w:tcPr>
          <w:p w14:paraId="65A17971"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89</w:t>
            </w:r>
          </w:p>
        </w:tc>
        <w:tc>
          <w:tcPr>
            <w:tcW w:w="1134" w:type="dxa"/>
            <w:shd w:val="clear" w:color="auto" w:fill="auto"/>
            <w:vAlign w:val="center"/>
            <w:hideMark/>
          </w:tcPr>
          <w:p w14:paraId="7EBCC947"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4484</w:t>
            </w:r>
          </w:p>
        </w:tc>
        <w:tc>
          <w:tcPr>
            <w:tcW w:w="1134" w:type="dxa"/>
            <w:shd w:val="clear" w:color="auto" w:fill="auto"/>
            <w:vAlign w:val="center"/>
            <w:hideMark/>
          </w:tcPr>
          <w:p w14:paraId="2B8291D8"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372</w:t>
            </w:r>
          </w:p>
        </w:tc>
        <w:tc>
          <w:tcPr>
            <w:tcW w:w="1276" w:type="dxa"/>
            <w:shd w:val="clear" w:color="auto" w:fill="auto"/>
            <w:vAlign w:val="center"/>
            <w:hideMark/>
          </w:tcPr>
          <w:p w14:paraId="4B21D86B"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2200</w:t>
            </w:r>
          </w:p>
        </w:tc>
        <w:tc>
          <w:tcPr>
            <w:tcW w:w="1134" w:type="dxa"/>
            <w:shd w:val="clear" w:color="auto" w:fill="auto"/>
            <w:vAlign w:val="center"/>
            <w:hideMark/>
          </w:tcPr>
          <w:p w14:paraId="6C786F9D"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8</w:t>
            </w:r>
          </w:p>
        </w:tc>
        <w:tc>
          <w:tcPr>
            <w:tcW w:w="1234" w:type="dxa"/>
            <w:shd w:val="clear" w:color="auto" w:fill="auto"/>
            <w:vAlign w:val="center"/>
            <w:hideMark/>
          </w:tcPr>
          <w:p w14:paraId="635EC5B5"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295</w:t>
            </w:r>
          </w:p>
        </w:tc>
      </w:tr>
      <w:tr w:rsidR="00983170" w:rsidRPr="0029147A" w14:paraId="261AFDB7" w14:textId="77777777" w:rsidTr="00983170">
        <w:tc>
          <w:tcPr>
            <w:tcW w:w="2055" w:type="dxa"/>
            <w:shd w:val="clear" w:color="auto" w:fill="auto"/>
            <w:vAlign w:val="center"/>
            <w:hideMark/>
          </w:tcPr>
          <w:p w14:paraId="5F957999" w14:textId="77777777" w:rsidR="00F033C4" w:rsidRPr="0029147A" w:rsidRDefault="00F033C4" w:rsidP="00F308B6">
            <w:pPr>
              <w:spacing w:after="0" w:line="240" w:lineRule="auto"/>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Силистра</w:t>
            </w:r>
          </w:p>
        </w:tc>
        <w:tc>
          <w:tcPr>
            <w:tcW w:w="992" w:type="dxa"/>
            <w:shd w:val="clear" w:color="auto" w:fill="auto"/>
            <w:vAlign w:val="center"/>
            <w:hideMark/>
          </w:tcPr>
          <w:p w14:paraId="0466B921"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767</w:t>
            </w:r>
          </w:p>
        </w:tc>
        <w:tc>
          <w:tcPr>
            <w:tcW w:w="1134" w:type="dxa"/>
            <w:shd w:val="clear" w:color="auto" w:fill="auto"/>
            <w:vAlign w:val="center"/>
            <w:hideMark/>
          </w:tcPr>
          <w:p w14:paraId="73D8D298"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13012</w:t>
            </w:r>
          </w:p>
        </w:tc>
        <w:tc>
          <w:tcPr>
            <w:tcW w:w="851" w:type="dxa"/>
            <w:shd w:val="clear" w:color="auto" w:fill="auto"/>
            <w:vAlign w:val="center"/>
            <w:hideMark/>
          </w:tcPr>
          <w:p w14:paraId="6014067B"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15</w:t>
            </w:r>
          </w:p>
        </w:tc>
        <w:tc>
          <w:tcPr>
            <w:tcW w:w="1134" w:type="dxa"/>
            <w:shd w:val="clear" w:color="auto" w:fill="auto"/>
            <w:vAlign w:val="center"/>
            <w:hideMark/>
          </w:tcPr>
          <w:p w14:paraId="7B4980DC"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179</w:t>
            </w:r>
          </w:p>
        </w:tc>
        <w:tc>
          <w:tcPr>
            <w:tcW w:w="1134" w:type="dxa"/>
            <w:shd w:val="clear" w:color="auto" w:fill="auto"/>
            <w:vAlign w:val="center"/>
            <w:hideMark/>
          </w:tcPr>
          <w:p w14:paraId="4DE17281"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6 863</w:t>
            </w:r>
          </w:p>
        </w:tc>
        <w:tc>
          <w:tcPr>
            <w:tcW w:w="992" w:type="dxa"/>
            <w:shd w:val="clear" w:color="auto" w:fill="auto"/>
            <w:vAlign w:val="center"/>
            <w:hideMark/>
          </w:tcPr>
          <w:p w14:paraId="5CF29EFF"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101</w:t>
            </w:r>
          </w:p>
        </w:tc>
        <w:tc>
          <w:tcPr>
            <w:tcW w:w="992" w:type="dxa"/>
            <w:shd w:val="clear" w:color="auto" w:fill="auto"/>
            <w:vAlign w:val="center"/>
            <w:hideMark/>
          </w:tcPr>
          <w:p w14:paraId="62CA7833"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115</w:t>
            </w:r>
          </w:p>
        </w:tc>
        <w:tc>
          <w:tcPr>
            <w:tcW w:w="1134" w:type="dxa"/>
            <w:shd w:val="clear" w:color="auto" w:fill="auto"/>
            <w:vAlign w:val="center"/>
            <w:hideMark/>
          </w:tcPr>
          <w:p w14:paraId="0C721505"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5343</w:t>
            </w:r>
          </w:p>
        </w:tc>
        <w:tc>
          <w:tcPr>
            <w:tcW w:w="1134" w:type="dxa"/>
            <w:shd w:val="clear" w:color="auto" w:fill="auto"/>
            <w:vAlign w:val="center"/>
            <w:hideMark/>
          </w:tcPr>
          <w:p w14:paraId="0F9D2827"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983</w:t>
            </w:r>
          </w:p>
        </w:tc>
        <w:tc>
          <w:tcPr>
            <w:tcW w:w="1276" w:type="dxa"/>
            <w:shd w:val="clear" w:color="auto" w:fill="auto"/>
            <w:vAlign w:val="center"/>
            <w:hideMark/>
          </w:tcPr>
          <w:p w14:paraId="1B1A10A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1520</w:t>
            </w:r>
          </w:p>
        </w:tc>
        <w:tc>
          <w:tcPr>
            <w:tcW w:w="1134" w:type="dxa"/>
            <w:shd w:val="clear" w:color="auto" w:fill="auto"/>
            <w:vAlign w:val="center"/>
            <w:hideMark/>
          </w:tcPr>
          <w:p w14:paraId="51FD77C9"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15</w:t>
            </w:r>
          </w:p>
        </w:tc>
        <w:tc>
          <w:tcPr>
            <w:tcW w:w="1234" w:type="dxa"/>
            <w:shd w:val="clear" w:color="auto" w:fill="auto"/>
            <w:vAlign w:val="center"/>
            <w:hideMark/>
          </w:tcPr>
          <w:p w14:paraId="03E93ECD"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101</w:t>
            </w:r>
          </w:p>
        </w:tc>
      </w:tr>
      <w:tr w:rsidR="00983170" w:rsidRPr="0029147A" w14:paraId="7977DFF2" w14:textId="77777777" w:rsidTr="00983170">
        <w:tc>
          <w:tcPr>
            <w:tcW w:w="2055" w:type="dxa"/>
            <w:shd w:val="clear" w:color="auto" w:fill="auto"/>
            <w:vAlign w:val="center"/>
            <w:hideMark/>
          </w:tcPr>
          <w:p w14:paraId="748414A4" w14:textId="77777777" w:rsidR="00F033C4" w:rsidRPr="0029147A" w:rsidRDefault="00F033C4" w:rsidP="00F308B6">
            <w:pPr>
              <w:spacing w:after="0" w:line="240" w:lineRule="auto"/>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Сливен</w:t>
            </w:r>
          </w:p>
        </w:tc>
        <w:tc>
          <w:tcPr>
            <w:tcW w:w="992" w:type="dxa"/>
            <w:shd w:val="clear" w:color="auto" w:fill="auto"/>
            <w:vAlign w:val="center"/>
            <w:hideMark/>
          </w:tcPr>
          <w:p w14:paraId="0A18DC81"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1 211</w:t>
            </w:r>
          </w:p>
        </w:tc>
        <w:tc>
          <w:tcPr>
            <w:tcW w:w="1134" w:type="dxa"/>
            <w:shd w:val="clear" w:color="auto" w:fill="auto"/>
            <w:vAlign w:val="center"/>
            <w:hideMark/>
          </w:tcPr>
          <w:p w14:paraId="76CFFD54"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37958</w:t>
            </w:r>
          </w:p>
        </w:tc>
        <w:tc>
          <w:tcPr>
            <w:tcW w:w="851" w:type="dxa"/>
            <w:shd w:val="clear" w:color="auto" w:fill="auto"/>
            <w:vAlign w:val="center"/>
            <w:hideMark/>
          </w:tcPr>
          <w:p w14:paraId="24366FC3"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15</w:t>
            </w:r>
          </w:p>
        </w:tc>
        <w:tc>
          <w:tcPr>
            <w:tcW w:w="1134" w:type="dxa"/>
            <w:shd w:val="clear" w:color="auto" w:fill="auto"/>
            <w:vAlign w:val="center"/>
            <w:hideMark/>
          </w:tcPr>
          <w:p w14:paraId="576A433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749</w:t>
            </w:r>
          </w:p>
        </w:tc>
        <w:tc>
          <w:tcPr>
            <w:tcW w:w="1134" w:type="dxa"/>
            <w:shd w:val="clear" w:color="auto" w:fill="auto"/>
            <w:vAlign w:val="center"/>
            <w:hideMark/>
          </w:tcPr>
          <w:p w14:paraId="22A15160"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22 189</w:t>
            </w:r>
          </w:p>
        </w:tc>
        <w:tc>
          <w:tcPr>
            <w:tcW w:w="992" w:type="dxa"/>
            <w:shd w:val="clear" w:color="auto" w:fill="auto"/>
            <w:vAlign w:val="center"/>
            <w:hideMark/>
          </w:tcPr>
          <w:p w14:paraId="21BB92C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250</w:t>
            </w:r>
          </w:p>
        </w:tc>
        <w:tc>
          <w:tcPr>
            <w:tcW w:w="992" w:type="dxa"/>
            <w:shd w:val="clear" w:color="auto" w:fill="auto"/>
            <w:vAlign w:val="center"/>
            <w:hideMark/>
          </w:tcPr>
          <w:p w14:paraId="33FB0AB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144</w:t>
            </w:r>
          </w:p>
        </w:tc>
        <w:tc>
          <w:tcPr>
            <w:tcW w:w="1134" w:type="dxa"/>
            <w:shd w:val="clear" w:color="auto" w:fill="auto"/>
            <w:vAlign w:val="center"/>
            <w:hideMark/>
          </w:tcPr>
          <w:p w14:paraId="40D75604"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11420</w:t>
            </w:r>
          </w:p>
        </w:tc>
        <w:tc>
          <w:tcPr>
            <w:tcW w:w="1134" w:type="dxa"/>
            <w:shd w:val="clear" w:color="auto" w:fill="auto"/>
            <w:vAlign w:val="center"/>
            <w:hideMark/>
          </w:tcPr>
          <w:p w14:paraId="200BA621"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1769</w:t>
            </w:r>
          </w:p>
        </w:tc>
        <w:tc>
          <w:tcPr>
            <w:tcW w:w="1276" w:type="dxa"/>
            <w:shd w:val="clear" w:color="auto" w:fill="auto"/>
            <w:vAlign w:val="center"/>
            <w:hideMark/>
          </w:tcPr>
          <w:p w14:paraId="79F10F2F"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10769</w:t>
            </w:r>
          </w:p>
        </w:tc>
        <w:tc>
          <w:tcPr>
            <w:tcW w:w="1134" w:type="dxa"/>
            <w:shd w:val="clear" w:color="auto" w:fill="auto"/>
            <w:vAlign w:val="center"/>
            <w:hideMark/>
          </w:tcPr>
          <w:p w14:paraId="2FE07E0E"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15</w:t>
            </w:r>
          </w:p>
        </w:tc>
        <w:tc>
          <w:tcPr>
            <w:tcW w:w="1234" w:type="dxa"/>
            <w:shd w:val="clear" w:color="auto" w:fill="auto"/>
            <w:vAlign w:val="center"/>
            <w:hideMark/>
          </w:tcPr>
          <w:p w14:paraId="52509BD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250</w:t>
            </w:r>
          </w:p>
        </w:tc>
      </w:tr>
      <w:tr w:rsidR="00983170" w:rsidRPr="0029147A" w14:paraId="13D51D35" w14:textId="77777777" w:rsidTr="00983170">
        <w:tc>
          <w:tcPr>
            <w:tcW w:w="2055" w:type="dxa"/>
            <w:shd w:val="clear" w:color="auto" w:fill="auto"/>
            <w:vAlign w:val="center"/>
            <w:hideMark/>
          </w:tcPr>
          <w:p w14:paraId="06D73A62" w14:textId="77777777" w:rsidR="00F033C4" w:rsidRPr="0029147A" w:rsidRDefault="00F033C4" w:rsidP="00F308B6">
            <w:pPr>
              <w:spacing w:after="0" w:line="240" w:lineRule="auto"/>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Смолян</w:t>
            </w:r>
          </w:p>
        </w:tc>
        <w:tc>
          <w:tcPr>
            <w:tcW w:w="992" w:type="dxa"/>
            <w:shd w:val="clear" w:color="auto" w:fill="auto"/>
            <w:vAlign w:val="center"/>
            <w:hideMark/>
          </w:tcPr>
          <w:p w14:paraId="09E771A2"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3 282</w:t>
            </w:r>
          </w:p>
        </w:tc>
        <w:tc>
          <w:tcPr>
            <w:tcW w:w="1134" w:type="dxa"/>
            <w:shd w:val="clear" w:color="auto" w:fill="auto"/>
            <w:vAlign w:val="center"/>
            <w:hideMark/>
          </w:tcPr>
          <w:p w14:paraId="0EFF17E4"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11942</w:t>
            </w:r>
          </w:p>
        </w:tc>
        <w:tc>
          <w:tcPr>
            <w:tcW w:w="851" w:type="dxa"/>
            <w:shd w:val="clear" w:color="auto" w:fill="auto"/>
            <w:vAlign w:val="center"/>
            <w:hideMark/>
          </w:tcPr>
          <w:p w14:paraId="6B44369B"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w:t>
            </w:r>
          </w:p>
        </w:tc>
        <w:tc>
          <w:tcPr>
            <w:tcW w:w="1134" w:type="dxa"/>
            <w:shd w:val="clear" w:color="auto" w:fill="auto"/>
            <w:vAlign w:val="center"/>
            <w:hideMark/>
          </w:tcPr>
          <w:p w14:paraId="32EFBBA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34</w:t>
            </w:r>
          </w:p>
        </w:tc>
        <w:tc>
          <w:tcPr>
            <w:tcW w:w="1134" w:type="dxa"/>
            <w:shd w:val="clear" w:color="auto" w:fill="auto"/>
            <w:vAlign w:val="center"/>
            <w:hideMark/>
          </w:tcPr>
          <w:p w14:paraId="31FF3D34"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6 980</w:t>
            </w:r>
          </w:p>
        </w:tc>
        <w:tc>
          <w:tcPr>
            <w:tcW w:w="992" w:type="dxa"/>
            <w:shd w:val="clear" w:color="auto" w:fill="auto"/>
            <w:vAlign w:val="center"/>
            <w:hideMark/>
          </w:tcPr>
          <w:p w14:paraId="27DBC291"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0</w:t>
            </w:r>
          </w:p>
        </w:tc>
        <w:tc>
          <w:tcPr>
            <w:tcW w:w="992" w:type="dxa"/>
            <w:shd w:val="clear" w:color="auto" w:fill="auto"/>
            <w:vAlign w:val="center"/>
            <w:hideMark/>
          </w:tcPr>
          <w:p w14:paraId="34C403E0"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46</w:t>
            </w:r>
          </w:p>
        </w:tc>
        <w:tc>
          <w:tcPr>
            <w:tcW w:w="1134" w:type="dxa"/>
            <w:shd w:val="clear" w:color="auto" w:fill="auto"/>
            <w:vAlign w:val="center"/>
            <w:hideMark/>
          </w:tcPr>
          <w:p w14:paraId="5ED581FD"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1730</w:t>
            </w:r>
          </w:p>
        </w:tc>
        <w:tc>
          <w:tcPr>
            <w:tcW w:w="1134" w:type="dxa"/>
            <w:shd w:val="clear" w:color="auto" w:fill="auto"/>
            <w:vAlign w:val="center"/>
            <w:hideMark/>
          </w:tcPr>
          <w:p w14:paraId="3FE8AA0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2107</w:t>
            </w:r>
          </w:p>
        </w:tc>
        <w:tc>
          <w:tcPr>
            <w:tcW w:w="1276" w:type="dxa"/>
            <w:shd w:val="clear" w:color="auto" w:fill="auto"/>
            <w:vAlign w:val="center"/>
            <w:hideMark/>
          </w:tcPr>
          <w:p w14:paraId="5BD02762"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5250</w:t>
            </w:r>
          </w:p>
        </w:tc>
        <w:tc>
          <w:tcPr>
            <w:tcW w:w="1134" w:type="dxa"/>
            <w:shd w:val="clear" w:color="auto" w:fill="auto"/>
            <w:vAlign w:val="center"/>
            <w:hideMark/>
          </w:tcPr>
          <w:p w14:paraId="5B83CE11"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0</w:t>
            </w:r>
          </w:p>
        </w:tc>
        <w:tc>
          <w:tcPr>
            <w:tcW w:w="1234" w:type="dxa"/>
            <w:shd w:val="clear" w:color="auto" w:fill="auto"/>
            <w:vAlign w:val="center"/>
            <w:hideMark/>
          </w:tcPr>
          <w:p w14:paraId="6A85387E"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0</w:t>
            </w:r>
          </w:p>
        </w:tc>
      </w:tr>
      <w:tr w:rsidR="00983170" w:rsidRPr="0029147A" w14:paraId="5C9FF451" w14:textId="77777777" w:rsidTr="00983170">
        <w:tc>
          <w:tcPr>
            <w:tcW w:w="2055" w:type="dxa"/>
            <w:shd w:val="clear" w:color="auto" w:fill="auto"/>
            <w:vAlign w:val="center"/>
            <w:hideMark/>
          </w:tcPr>
          <w:p w14:paraId="71CE2F27" w14:textId="77777777" w:rsidR="00F033C4" w:rsidRPr="0029147A" w:rsidRDefault="00F033C4" w:rsidP="00F308B6">
            <w:pPr>
              <w:spacing w:after="0" w:line="240" w:lineRule="auto"/>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София (град)</w:t>
            </w:r>
          </w:p>
        </w:tc>
        <w:tc>
          <w:tcPr>
            <w:tcW w:w="992" w:type="dxa"/>
            <w:shd w:val="clear" w:color="auto" w:fill="auto"/>
            <w:vAlign w:val="center"/>
            <w:hideMark/>
          </w:tcPr>
          <w:p w14:paraId="0DF3CE27"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258</w:t>
            </w:r>
          </w:p>
        </w:tc>
        <w:tc>
          <w:tcPr>
            <w:tcW w:w="1134" w:type="dxa"/>
            <w:shd w:val="clear" w:color="auto" w:fill="auto"/>
            <w:vAlign w:val="center"/>
            <w:hideMark/>
          </w:tcPr>
          <w:p w14:paraId="5D385FB2"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4786</w:t>
            </w:r>
          </w:p>
        </w:tc>
        <w:tc>
          <w:tcPr>
            <w:tcW w:w="851" w:type="dxa"/>
            <w:shd w:val="clear" w:color="auto" w:fill="auto"/>
            <w:vAlign w:val="center"/>
            <w:hideMark/>
          </w:tcPr>
          <w:p w14:paraId="56BC0BF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w:t>
            </w:r>
          </w:p>
        </w:tc>
        <w:tc>
          <w:tcPr>
            <w:tcW w:w="1134" w:type="dxa"/>
            <w:shd w:val="clear" w:color="auto" w:fill="auto"/>
            <w:vAlign w:val="center"/>
            <w:hideMark/>
          </w:tcPr>
          <w:p w14:paraId="07244745"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72</w:t>
            </w:r>
          </w:p>
        </w:tc>
        <w:tc>
          <w:tcPr>
            <w:tcW w:w="1134" w:type="dxa"/>
            <w:shd w:val="clear" w:color="auto" w:fill="auto"/>
            <w:vAlign w:val="center"/>
            <w:hideMark/>
          </w:tcPr>
          <w:p w14:paraId="15CEE68E"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1 691</w:t>
            </w:r>
          </w:p>
        </w:tc>
        <w:tc>
          <w:tcPr>
            <w:tcW w:w="992" w:type="dxa"/>
            <w:shd w:val="clear" w:color="auto" w:fill="auto"/>
            <w:vAlign w:val="center"/>
            <w:hideMark/>
          </w:tcPr>
          <w:p w14:paraId="3D6F89D0"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0</w:t>
            </w:r>
          </w:p>
        </w:tc>
        <w:tc>
          <w:tcPr>
            <w:tcW w:w="992" w:type="dxa"/>
            <w:shd w:val="clear" w:color="auto" w:fill="auto"/>
            <w:vAlign w:val="center"/>
            <w:hideMark/>
          </w:tcPr>
          <w:p w14:paraId="7B06BB30"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w:t>
            </w:r>
          </w:p>
        </w:tc>
        <w:tc>
          <w:tcPr>
            <w:tcW w:w="1134" w:type="dxa"/>
            <w:shd w:val="clear" w:color="auto" w:fill="auto"/>
            <w:vAlign w:val="center"/>
            <w:hideMark/>
          </w:tcPr>
          <w:p w14:paraId="4C481D58"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91</w:t>
            </w:r>
          </w:p>
        </w:tc>
        <w:tc>
          <w:tcPr>
            <w:tcW w:w="1134" w:type="dxa"/>
            <w:shd w:val="clear" w:color="auto" w:fill="auto"/>
            <w:vAlign w:val="center"/>
            <w:hideMark/>
          </w:tcPr>
          <w:p w14:paraId="059A8B05"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121</w:t>
            </w:r>
          </w:p>
        </w:tc>
        <w:tc>
          <w:tcPr>
            <w:tcW w:w="1276" w:type="dxa"/>
            <w:shd w:val="clear" w:color="auto" w:fill="auto"/>
            <w:vAlign w:val="center"/>
            <w:hideMark/>
          </w:tcPr>
          <w:p w14:paraId="14D3EE53"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1600</w:t>
            </w:r>
          </w:p>
        </w:tc>
        <w:tc>
          <w:tcPr>
            <w:tcW w:w="1134" w:type="dxa"/>
            <w:shd w:val="clear" w:color="auto" w:fill="auto"/>
            <w:vAlign w:val="center"/>
            <w:hideMark/>
          </w:tcPr>
          <w:p w14:paraId="216A9FC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0</w:t>
            </w:r>
          </w:p>
        </w:tc>
        <w:tc>
          <w:tcPr>
            <w:tcW w:w="1234" w:type="dxa"/>
            <w:shd w:val="clear" w:color="auto" w:fill="auto"/>
            <w:vAlign w:val="center"/>
            <w:hideMark/>
          </w:tcPr>
          <w:p w14:paraId="12803C8F"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0</w:t>
            </w:r>
          </w:p>
        </w:tc>
      </w:tr>
      <w:tr w:rsidR="00983170" w:rsidRPr="0029147A" w14:paraId="4B6DA5FB" w14:textId="77777777" w:rsidTr="00983170">
        <w:tc>
          <w:tcPr>
            <w:tcW w:w="2055" w:type="dxa"/>
            <w:shd w:val="clear" w:color="auto" w:fill="auto"/>
            <w:vAlign w:val="center"/>
            <w:hideMark/>
          </w:tcPr>
          <w:p w14:paraId="7F6CB45E" w14:textId="77777777" w:rsidR="00F033C4" w:rsidRPr="0029147A" w:rsidRDefault="00F033C4" w:rsidP="00F308B6">
            <w:pPr>
              <w:spacing w:after="0" w:line="240" w:lineRule="auto"/>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София (област)</w:t>
            </w:r>
          </w:p>
        </w:tc>
        <w:tc>
          <w:tcPr>
            <w:tcW w:w="992" w:type="dxa"/>
            <w:shd w:val="clear" w:color="auto" w:fill="auto"/>
            <w:vAlign w:val="center"/>
            <w:hideMark/>
          </w:tcPr>
          <w:p w14:paraId="08507E67"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1 499</w:t>
            </w:r>
          </w:p>
        </w:tc>
        <w:tc>
          <w:tcPr>
            <w:tcW w:w="1134" w:type="dxa"/>
            <w:shd w:val="clear" w:color="auto" w:fill="auto"/>
            <w:vAlign w:val="center"/>
            <w:hideMark/>
          </w:tcPr>
          <w:p w14:paraId="130DD97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27762</w:t>
            </w:r>
          </w:p>
        </w:tc>
        <w:tc>
          <w:tcPr>
            <w:tcW w:w="851" w:type="dxa"/>
            <w:shd w:val="clear" w:color="auto" w:fill="auto"/>
            <w:vAlign w:val="center"/>
            <w:hideMark/>
          </w:tcPr>
          <w:p w14:paraId="155C4582"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21</w:t>
            </w:r>
          </w:p>
        </w:tc>
        <w:tc>
          <w:tcPr>
            <w:tcW w:w="1134" w:type="dxa"/>
            <w:shd w:val="clear" w:color="auto" w:fill="auto"/>
            <w:vAlign w:val="center"/>
            <w:hideMark/>
          </w:tcPr>
          <w:p w14:paraId="0FE34434"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900</w:t>
            </w:r>
          </w:p>
        </w:tc>
        <w:tc>
          <w:tcPr>
            <w:tcW w:w="1134" w:type="dxa"/>
            <w:shd w:val="clear" w:color="auto" w:fill="auto"/>
            <w:vAlign w:val="center"/>
            <w:hideMark/>
          </w:tcPr>
          <w:p w14:paraId="1CBC264E"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17 503</w:t>
            </w:r>
          </w:p>
        </w:tc>
        <w:tc>
          <w:tcPr>
            <w:tcW w:w="992" w:type="dxa"/>
            <w:shd w:val="clear" w:color="auto" w:fill="auto"/>
            <w:vAlign w:val="center"/>
            <w:hideMark/>
          </w:tcPr>
          <w:p w14:paraId="791646A3"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568</w:t>
            </w:r>
          </w:p>
        </w:tc>
        <w:tc>
          <w:tcPr>
            <w:tcW w:w="992" w:type="dxa"/>
            <w:shd w:val="clear" w:color="auto" w:fill="auto"/>
            <w:vAlign w:val="center"/>
            <w:hideMark/>
          </w:tcPr>
          <w:p w14:paraId="66A0E648"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36</w:t>
            </w:r>
          </w:p>
        </w:tc>
        <w:tc>
          <w:tcPr>
            <w:tcW w:w="1134" w:type="dxa"/>
            <w:shd w:val="clear" w:color="auto" w:fill="auto"/>
            <w:vAlign w:val="center"/>
            <w:hideMark/>
          </w:tcPr>
          <w:p w14:paraId="45AF36C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2403</w:t>
            </w:r>
          </w:p>
        </w:tc>
        <w:tc>
          <w:tcPr>
            <w:tcW w:w="1134" w:type="dxa"/>
            <w:shd w:val="clear" w:color="auto" w:fill="auto"/>
            <w:vAlign w:val="center"/>
            <w:hideMark/>
          </w:tcPr>
          <w:p w14:paraId="6DD5CD07"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1774</w:t>
            </w:r>
          </w:p>
        </w:tc>
        <w:tc>
          <w:tcPr>
            <w:tcW w:w="1276" w:type="dxa"/>
            <w:shd w:val="clear" w:color="auto" w:fill="auto"/>
            <w:vAlign w:val="center"/>
            <w:hideMark/>
          </w:tcPr>
          <w:p w14:paraId="3E278A17"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15100</w:t>
            </w:r>
          </w:p>
        </w:tc>
        <w:tc>
          <w:tcPr>
            <w:tcW w:w="1134" w:type="dxa"/>
            <w:shd w:val="clear" w:color="auto" w:fill="auto"/>
            <w:vAlign w:val="center"/>
            <w:hideMark/>
          </w:tcPr>
          <w:p w14:paraId="0DE97AA3"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21</w:t>
            </w:r>
          </w:p>
        </w:tc>
        <w:tc>
          <w:tcPr>
            <w:tcW w:w="1234" w:type="dxa"/>
            <w:shd w:val="clear" w:color="auto" w:fill="auto"/>
            <w:vAlign w:val="center"/>
            <w:hideMark/>
          </w:tcPr>
          <w:p w14:paraId="5112705E"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568</w:t>
            </w:r>
          </w:p>
        </w:tc>
      </w:tr>
      <w:tr w:rsidR="00983170" w:rsidRPr="0029147A" w14:paraId="6F820546" w14:textId="77777777" w:rsidTr="00983170">
        <w:tc>
          <w:tcPr>
            <w:tcW w:w="2055" w:type="dxa"/>
            <w:shd w:val="clear" w:color="auto" w:fill="auto"/>
            <w:vAlign w:val="center"/>
            <w:hideMark/>
          </w:tcPr>
          <w:p w14:paraId="4885743C" w14:textId="77777777" w:rsidR="00F033C4" w:rsidRPr="0029147A" w:rsidRDefault="00F033C4" w:rsidP="00F308B6">
            <w:pPr>
              <w:spacing w:after="0" w:line="240" w:lineRule="auto"/>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Стара Загора</w:t>
            </w:r>
          </w:p>
        </w:tc>
        <w:tc>
          <w:tcPr>
            <w:tcW w:w="992" w:type="dxa"/>
            <w:shd w:val="clear" w:color="auto" w:fill="auto"/>
            <w:vAlign w:val="center"/>
            <w:hideMark/>
          </w:tcPr>
          <w:p w14:paraId="42C90AC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1 049</w:t>
            </w:r>
          </w:p>
        </w:tc>
        <w:tc>
          <w:tcPr>
            <w:tcW w:w="1134" w:type="dxa"/>
            <w:shd w:val="clear" w:color="auto" w:fill="auto"/>
            <w:vAlign w:val="center"/>
            <w:hideMark/>
          </w:tcPr>
          <w:p w14:paraId="35AF13C4"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28639</w:t>
            </w:r>
          </w:p>
        </w:tc>
        <w:tc>
          <w:tcPr>
            <w:tcW w:w="851" w:type="dxa"/>
            <w:shd w:val="clear" w:color="auto" w:fill="auto"/>
            <w:vAlign w:val="center"/>
            <w:hideMark/>
          </w:tcPr>
          <w:p w14:paraId="189604C5"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17</w:t>
            </w:r>
          </w:p>
        </w:tc>
        <w:tc>
          <w:tcPr>
            <w:tcW w:w="1134" w:type="dxa"/>
            <w:shd w:val="clear" w:color="auto" w:fill="auto"/>
            <w:vAlign w:val="center"/>
            <w:hideMark/>
          </w:tcPr>
          <w:p w14:paraId="4E41C6BE"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1100</w:t>
            </w:r>
          </w:p>
        </w:tc>
        <w:tc>
          <w:tcPr>
            <w:tcW w:w="1134" w:type="dxa"/>
            <w:shd w:val="clear" w:color="auto" w:fill="auto"/>
            <w:vAlign w:val="center"/>
            <w:hideMark/>
          </w:tcPr>
          <w:p w14:paraId="4C72444F"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18 632</w:t>
            </w:r>
          </w:p>
        </w:tc>
        <w:tc>
          <w:tcPr>
            <w:tcW w:w="992" w:type="dxa"/>
            <w:shd w:val="clear" w:color="auto" w:fill="auto"/>
            <w:vAlign w:val="center"/>
            <w:hideMark/>
          </w:tcPr>
          <w:p w14:paraId="56B36A02"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800</w:t>
            </w:r>
          </w:p>
        </w:tc>
        <w:tc>
          <w:tcPr>
            <w:tcW w:w="992" w:type="dxa"/>
            <w:shd w:val="clear" w:color="auto" w:fill="auto"/>
            <w:vAlign w:val="center"/>
            <w:hideMark/>
          </w:tcPr>
          <w:p w14:paraId="3BF6AA5D"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158</w:t>
            </w:r>
          </w:p>
        </w:tc>
        <w:tc>
          <w:tcPr>
            <w:tcW w:w="1134" w:type="dxa"/>
            <w:shd w:val="clear" w:color="auto" w:fill="auto"/>
            <w:vAlign w:val="center"/>
            <w:hideMark/>
          </w:tcPr>
          <w:p w14:paraId="00F2913F"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9432</w:t>
            </w:r>
          </w:p>
        </w:tc>
        <w:tc>
          <w:tcPr>
            <w:tcW w:w="1134" w:type="dxa"/>
            <w:shd w:val="clear" w:color="auto" w:fill="auto"/>
            <w:vAlign w:val="center"/>
            <w:hideMark/>
          </w:tcPr>
          <w:p w14:paraId="74BAE118"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900</w:t>
            </w:r>
          </w:p>
        </w:tc>
        <w:tc>
          <w:tcPr>
            <w:tcW w:w="1276" w:type="dxa"/>
            <w:shd w:val="clear" w:color="auto" w:fill="auto"/>
            <w:vAlign w:val="center"/>
            <w:hideMark/>
          </w:tcPr>
          <w:p w14:paraId="405A534D"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9200</w:t>
            </w:r>
          </w:p>
        </w:tc>
        <w:tc>
          <w:tcPr>
            <w:tcW w:w="1134" w:type="dxa"/>
            <w:shd w:val="clear" w:color="auto" w:fill="auto"/>
            <w:vAlign w:val="center"/>
            <w:hideMark/>
          </w:tcPr>
          <w:p w14:paraId="643A8078"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17</w:t>
            </w:r>
          </w:p>
        </w:tc>
        <w:tc>
          <w:tcPr>
            <w:tcW w:w="1234" w:type="dxa"/>
            <w:shd w:val="clear" w:color="auto" w:fill="auto"/>
            <w:vAlign w:val="center"/>
            <w:hideMark/>
          </w:tcPr>
          <w:p w14:paraId="335F7115"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800</w:t>
            </w:r>
          </w:p>
        </w:tc>
      </w:tr>
      <w:tr w:rsidR="00983170" w:rsidRPr="0029147A" w14:paraId="1D6CB8FB" w14:textId="77777777" w:rsidTr="00983170">
        <w:tc>
          <w:tcPr>
            <w:tcW w:w="2055" w:type="dxa"/>
            <w:shd w:val="clear" w:color="auto" w:fill="auto"/>
            <w:vAlign w:val="center"/>
            <w:hideMark/>
          </w:tcPr>
          <w:p w14:paraId="6A1135AE" w14:textId="77777777" w:rsidR="00F033C4" w:rsidRPr="0029147A" w:rsidRDefault="00F033C4" w:rsidP="00F308B6">
            <w:pPr>
              <w:spacing w:after="0" w:line="240" w:lineRule="auto"/>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Търговище</w:t>
            </w:r>
          </w:p>
        </w:tc>
        <w:tc>
          <w:tcPr>
            <w:tcW w:w="992" w:type="dxa"/>
            <w:shd w:val="clear" w:color="auto" w:fill="auto"/>
            <w:vAlign w:val="center"/>
            <w:hideMark/>
          </w:tcPr>
          <w:p w14:paraId="314539BD"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1 288</w:t>
            </w:r>
          </w:p>
        </w:tc>
        <w:tc>
          <w:tcPr>
            <w:tcW w:w="1134" w:type="dxa"/>
            <w:shd w:val="clear" w:color="auto" w:fill="auto"/>
            <w:vAlign w:val="center"/>
            <w:hideMark/>
          </w:tcPr>
          <w:p w14:paraId="47C4E638"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19226</w:t>
            </w:r>
          </w:p>
        </w:tc>
        <w:tc>
          <w:tcPr>
            <w:tcW w:w="851" w:type="dxa"/>
            <w:shd w:val="clear" w:color="auto" w:fill="auto"/>
            <w:vAlign w:val="center"/>
            <w:hideMark/>
          </w:tcPr>
          <w:p w14:paraId="67C0D50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18</w:t>
            </w:r>
          </w:p>
        </w:tc>
        <w:tc>
          <w:tcPr>
            <w:tcW w:w="1134" w:type="dxa"/>
            <w:shd w:val="clear" w:color="auto" w:fill="auto"/>
            <w:vAlign w:val="center"/>
            <w:hideMark/>
          </w:tcPr>
          <w:p w14:paraId="6BB9297C"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581</w:t>
            </w:r>
          </w:p>
        </w:tc>
        <w:tc>
          <w:tcPr>
            <w:tcW w:w="1134" w:type="dxa"/>
            <w:shd w:val="clear" w:color="auto" w:fill="auto"/>
            <w:vAlign w:val="center"/>
            <w:hideMark/>
          </w:tcPr>
          <w:p w14:paraId="39795FE0"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9 266</w:t>
            </w:r>
          </w:p>
        </w:tc>
        <w:tc>
          <w:tcPr>
            <w:tcW w:w="992" w:type="dxa"/>
            <w:shd w:val="clear" w:color="auto" w:fill="auto"/>
            <w:vAlign w:val="center"/>
            <w:hideMark/>
          </w:tcPr>
          <w:p w14:paraId="005FE88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21</w:t>
            </w:r>
          </w:p>
        </w:tc>
        <w:tc>
          <w:tcPr>
            <w:tcW w:w="992" w:type="dxa"/>
            <w:shd w:val="clear" w:color="auto" w:fill="auto"/>
            <w:vAlign w:val="center"/>
            <w:hideMark/>
          </w:tcPr>
          <w:p w14:paraId="7A680F7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93</w:t>
            </w:r>
          </w:p>
        </w:tc>
        <w:tc>
          <w:tcPr>
            <w:tcW w:w="1134" w:type="dxa"/>
            <w:shd w:val="clear" w:color="auto" w:fill="auto"/>
            <w:vAlign w:val="center"/>
            <w:hideMark/>
          </w:tcPr>
          <w:p w14:paraId="0526C15F"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5066</w:t>
            </w:r>
          </w:p>
        </w:tc>
        <w:tc>
          <w:tcPr>
            <w:tcW w:w="1134" w:type="dxa"/>
            <w:shd w:val="clear" w:color="auto" w:fill="auto"/>
            <w:vAlign w:val="center"/>
            <w:hideMark/>
          </w:tcPr>
          <w:p w14:paraId="3AD519B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1528</w:t>
            </w:r>
          </w:p>
        </w:tc>
        <w:tc>
          <w:tcPr>
            <w:tcW w:w="1276" w:type="dxa"/>
            <w:shd w:val="clear" w:color="auto" w:fill="auto"/>
            <w:vAlign w:val="center"/>
            <w:hideMark/>
          </w:tcPr>
          <w:p w14:paraId="1C48C199"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4200</w:t>
            </w:r>
          </w:p>
        </w:tc>
        <w:tc>
          <w:tcPr>
            <w:tcW w:w="1134" w:type="dxa"/>
            <w:shd w:val="clear" w:color="auto" w:fill="auto"/>
            <w:vAlign w:val="center"/>
            <w:hideMark/>
          </w:tcPr>
          <w:p w14:paraId="2E37D9EF"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7</w:t>
            </w:r>
          </w:p>
        </w:tc>
        <w:tc>
          <w:tcPr>
            <w:tcW w:w="1234" w:type="dxa"/>
            <w:shd w:val="clear" w:color="auto" w:fill="auto"/>
            <w:vAlign w:val="center"/>
            <w:hideMark/>
          </w:tcPr>
          <w:p w14:paraId="2FB06703"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21</w:t>
            </w:r>
          </w:p>
        </w:tc>
      </w:tr>
      <w:tr w:rsidR="00983170" w:rsidRPr="0029147A" w14:paraId="01F5F09D" w14:textId="77777777" w:rsidTr="00983170">
        <w:tc>
          <w:tcPr>
            <w:tcW w:w="2055" w:type="dxa"/>
            <w:shd w:val="clear" w:color="auto" w:fill="auto"/>
            <w:vAlign w:val="center"/>
            <w:hideMark/>
          </w:tcPr>
          <w:p w14:paraId="6F013552" w14:textId="77777777" w:rsidR="00F033C4" w:rsidRPr="0029147A" w:rsidRDefault="00F033C4" w:rsidP="00F308B6">
            <w:pPr>
              <w:spacing w:after="0" w:line="240" w:lineRule="auto"/>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Хасково</w:t>
            </w:r>
          </w:p>
        </w:tc>
        <w:tc>
          <w:tcPr>
            <w:tcW w:w="992" w:type="dxa"/>
            <w:shd w:val="clear" w:color="auto" w:fill="auto"/>
            <w:vAlign w:val="center"/>
            <w:hideMark/>
          </w:tcPr>
          <w:p w14:paraId="1C67773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3 934</w:t>
            </w:r>
          </w:p>
        </w:tc>
        <w:tc>
          <w:tcPr>
            <w:tcW w:w="1134" w:type="dxa"/>
            <w:shd w:val="clear" w:color="auto" w:fill="auto"/>
            <w:vAlign w:val="center"/>
            <w:hideMark/>
          </w:tcPr>
          <w:p w14:paraId="48552629"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59525</w:t>
            </w:r>
          </w:p>
        </w:tc>
        <w:tc>
          <w:tcPr>
            <w:tcW w:w="851" w:type="dxa"/>
            <w:shd w:val="clear" w:color="auto" w:fill="auto"/>
            <w:vAlign w:val="center"/>
            <w:hideMark/>
          </w:tcPr>
          <w:p w14:paraId="05A5E10B"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60</w:t>
            </w:r>
          </w:p>
        </w:tc>
        <w:tc>
          <w:tcPr>
            <w:tcW w:w="1134" w:type="dxa"/>
            <w:shd w:val="clear" w:color="auto" w:fill="auto"/>
            <w:vAlign w:val="center"/>
            <w:hideMark/>
          </w:tcPr>
          <w:p w14:paraId="47B716EC"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1850</w:t>
            </w:r>
          </w:p>
        </w:tc>
        <w:tc>
          <w:tcPr>
            <w:tcW w:w="1134" w:type="dxa"/>
            <w:shd w:val="clear" w:color="auto" w:fill="auto"/>
            <w:vAlign w:val="center"/>
            <w:hideMark/>
          </w:tcPr>
          <w:p w14:paraId="55F730D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34 591</w:t>
            </w:r>
          </w:p>
        </w:tc>
        <w:tc>
          <w:tcPr>
            <w:tcW w:w="992" w:type="dxa"/>
            <w:shd w:val="clear" w:color="auto" w:fill="auto"/>
            <w:vAlign w:val="center"/>
            <w:hideMark/>
          </w:tcPr>
          <w:p w14:paraId="071A023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350</w:t>
            </w:r>
          </w:p>
        </w:tc>
        <w:tc>
          <w:tcPr>
            <w:tcW w:w="992" w:type="dxa"/>
            <w:shd w:val="clear" w:color="auto" w:fill="auto"/>
            <w:vAlign w:val="center"/>
            <w:hideMark/>
          </w:tcPr>
          <w:p w14:paraId="0BD4152F"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213</w:t>
            </w:r>
          </w:p>
        </w:tc>
        <w:tc>
          <w:tcPr>
            <w:tcW w:w="1134" w:type="dxa"/>
            <w:shd w:val="clear" w:color="auto" w:fill="auto"/>
            <w:vAlign w:val="center"/>
            <w:hideMark/>
          </w:tcPr>
          <w:p w14:paraId="623D62B2"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11591</w:t>
            </w:r>
          </w:p>
        </w:tc>
        <w:tc>
          <w:tcPr>
            <w:tcW w:w="1134" w:type="dxa"/>
            <w:shd w:val="clear" w:color="auto" w:fill="auto"/>
            <w:vAlign w:val="center"/>
            <w:hideMark/>
          </w:tcPr>
          <w:p w14:paraId="6800307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6500</w:t>
            </w:r>
          </w:p>
        </w:tc>
        <w:tc>
          <w:tcPr>
            <w:tcW w:w="1276" w:type="dxa"/>
            <w:shd w:val="clear" w:color="auto" w:fill="auto"/>
            <w:vAlign w:val="center"/>
            <w:hideMark/>
          </w:tcPr>
          <w:p w14:paraId="6A500AFD"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23000</w:t>
            </w:r>
          </w:p>
        </w:tc>
        <w:tc>
          <w:tcPr>
            <w:tcW w:w="1134" w:type="dxa"/>
            <w:shd w:val="clear" w:color="auto" w:fill="auto"/>
            <w:vAlign w:val="center"/>
            <w:hideMark/>
          </w:tcPr>
          <w:p w14:paraId="1BC269DF"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60</w:t>
            </w:r>
          </w:p>
        </w:tc>
        <w:tc>
          <w:tcPr>
            <w:tcW w:w="1234" w:type="dxa"/>
            <w:shd w:val="clear" w:color="auto" w:fill="auto"/>
            <w:vAlign w:val="center"/>
            <w:hideMark/>
          </w:tcPr>
          <w:p w14:paraId="0C646150"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350</w:t>
            </w:r>
          </w:p>
        </w:tc>
      </w:tr>
      <w:tr w:rsidR="00983170" w:rsidRPr="0029147A" w14:paraId="6EF81F8E" w14:textId="77777777" w:rsidTr="00983170">
        <w:tc>
          <w:tcPr>
            <w:tcW w:w="2055" w:type="dxa"/>
            <w:shd w:val="clear" w:color="auto" w:fill="auto"/>
            <w:vAlign w:val="center"/>
            <w:hideMark/>
          </w:tcPr>
          <w:p w14:paraId="531C7380" w14:textId="77777777" w:rsidR="00F033C4" w:rsidRPr="0029147A" w:rsidRDefault="00F033C4" w:rsidP="00F308B6">
            <w:pPr>
              <w:spacing w:after="0" w:line="240" w:lineRule="auto"/>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Шумен</w:t>
            </w:r>
          </w:p>
        </w:tc>
        <w:tc>
          <w:tcPr>
            <w:tcW w:w="992" w:type="dxa"/>
            <w:shd w:val="clear" w:color="auto" w:fill="auto"/>
            <w:vAlign w:val="center"/>
            <w:hideMark/>
          </w:tcPr>
          <w:p w14:paraId="0587E5C0"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2 167</w:t>
            </w:r>
          </w:p>
        </w:tc>
        <w:tc>
          <w:tcPr>
            <w:tcW w:w="1134" w:type="dxa"/>
            <w:shd w:val="clear" w:color="auto" w:fill="auto"/>
            <w:vAlign w:val="center"/>
            <w:hideMark/>
          </w:tcPr>
          <w:p w14:paraId="49859E9D"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26285</w:t>
            </w:r>
          </w:p>
        </w:tc>
        <w:tc>
          <w:tcPr>
            <w:tcW w:w="851" w:type="dxa"/>
            <w:shd w:val="clear" w:color="auto" w:fill="auto"/>
            <w:vAlign w:val="center"/>
            <w:hideMark/>
          </w:tcPr>
          <w:p w14:paraId="2622B8CA"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8</w:t>
            </w:r>
          </w:p>
        </w:tc>
        <w:tc>
          <w:tcPr>
            <w:tcW w:w="1134" w:type="dxa"/>
            <w:shd w:val="clear" w:color="auto" w:fill="auto"/>
            <w:vAlign w:val="center"/>
            <w:hideMark/>
          </w:tcPr>
          <w:p w14:paraId="1D17E95D"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220</w:t>
            </w:r>
          </w:p>
        </w:tc>
        <w:tc>
          <w:tcPr>
            <w:tcW w:w="1134" w:type="dxa"/>
            <w:shd w:val="clear" w:color="auto" w:fill="auto"/>
            <w:vAlign w:val="center"/>
            <w:hideMark/>
          </w:tcPr>
          <w:p w14:paraId="39604F4E"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13 685</w:t>
            </w:r>
          </w:p>
        </w:tc>
        <w:tc>
          <w:tcPr>
            <w:tcW w:w="992" w:type="dxa"/>
            <w:shd w:val="clear" w:color="auto" w:fill="auto"/>
            <w:vAlign w:val="center"/>
            <w:hideMark/>
          </w:tcPr>
          <w:p w14:paraId="3ECF37DB"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130</w:t>
            </w:r>
          </w:p>
        </w:tc>
        <w:tc>
          <w:tcPr>
            <w:tcW w:w="992" w:type="dxa"/>
            <w:shd w:val="clear" w:color="auto" w:fill="auto"/>
            <w:vAlign w:val="center"/>
            <w:hideMark/>
          </w:tcPr>
          <w:p w14:paraId="2E9EA234"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187</w:t>
            </w:r>
          </w:p>
        </w:tc>
        <w:tc>
          <w:tcPr>
            <w:tcW w:w="1134" w:type="dxa"/>
            <w:shd w:val="clear" w:color="auto" w:fill="auto"/>
            <w:vAlign w:val="center"/>
            <w:hideMark/>
          </w:tcPr>
          <w:p w14:paraId="16C16FF9"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9815</w:t>
            </w:r>
          </w:p>
        </w:tc>
        <w:tc>
          <w:tcPr>
            <w:tcW w:w="1134" w:type="dxa"/>
            <w:shd w:val="clear" w:color="auto" w:fill="auto"/>
            <w:vAlign w:val="center"/>
            <w:hideMark/>
          </w:tcPr>
          <w:p w14:paraId="15F15716"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1500</w:t>
            </w:r>
          </w:p>
        </w:tc>
        <w:tc>
          <w:tcPr>
            <w:tcW w:w="1276" w:type="dxa"/>
            <w:shd w:val="clear" w:color="auto" w:fill="auto"/>
            <w:vAlign w:val="center"/>
            <w:hideMark/>
          </w:tcPr>
          <w:p w14:paraId="66A6A03C"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3870</w:t>
            </w:r>
          </w:p>
        </w:tc>
        <w:tc>
          <w:tcPr>
            <w:tcW w:w="1134" w:type="dxa"/>
            <w:shd w:val="clear" w:color="auto" w:fill="auto"/>
            <w:vAlign w:val="center"/>
            <w:hideMark/>
          </w:tcPr>
          <w:p w14:paraId="215E154F"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8</w:t>
            </w:r>
          </w:p>
        </w:tc>
        <w:tc>
          <w:tcPr>
            <w:tcW w:w="1234" w:type="dxa"/>
            <w:shd w:val="clear" w:color="auto" w:fill="auto"/>
            <w:vAlign w:val="center"/>
            <w:hideMark/>
          </w:tcPr>
          <w:p w14:paraId="316446AD"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130</w:t>
            </w:r>
          </w:p>
        </w:tc>
      </w:tr>
      <w:tr w:rsidR="00983170" w:rsidRPr="0029147A" w14:paraId="1A7B6641" w14:textId="77777777" w:rsidTr="00983170">
        <w:tc>
          <w:tcPr>
            <w:tcW w:w="2055" w:type="dxa"/>
            <w:shd w:val="clear" w:color="auto" w:fill="auto"/>
            <w:vAlign w:val="center"/>
            <w:hideMark/>
          </w:tcPr>
          <w:p w14:paraId="3FDF7A14" w14:textId="77777777" w:rsidR="00F033C4" w:rsidRPr="0029147A" w:rsidRDefault="00F033C4" w:rsidP="00F308B6">
            <w:pPr>
              <w:spacing w:after="0" w:line="240" w:lineRule="auto"/>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Ямбол</w:t>
            </w:r>
          </w:p>
        </w:tc>
        <w:tc>
          <w:tcPr>
            <w:tcW w:w="992" w:type="dxa"/>
            <w:shd w:val="clear" w:color="auto" w:fill="auto"/>
            <w:vAlign w:val="center"/>
            <w:hideMark/>
          </w:tcPr>
          <w:p w14:paraId="7B5B35E4"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781</w:t>
            </w:r>
          </w:p>
        </w:tc>
        <w:tc>
          <w:tcPr>
            <w:tcW w:w="1134" w:type="dxa"/>
            <w:shd w:val="clear" w:color="auto" w:fill="auto"/>
            <w:vAlign w:val="center"/>
            <w:hideMark/>
          </w:tcPr>
          <w:p w14:paraId="752F69DB"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26317</w:t>
            </w:r>
          </w:p>
        </w:tc>
        <w:tc>
          <w:tcPr>
            <w:tcW w:w="851" w:type="dxa"/>
            <w:shd w:val="clear" w:color="auto" w:fill="auto"/>
            <w:vAlign w:val="center"/>
            <w:hideMark/>
          </w:tcPr>
          <w:p w14:paraId="36FCE47B"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15</w:t>
            </w:r>
          </w:p>
        </w:tc>
        <w:tc>
          <w:tcPr>
            <w:tcW w:w="1134" w:type="dxa"/>
            <w:shd w:val="clear" w:color="auto" w:fill="auto"/>
            <w:vAlign w:val="center"/>
            <w:hideMark/>
          </w:tcPr>
          <w:p w14:paraId="1ED60825"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1181</w:t>
            </w:r>
          </w:p>
        </w:tc>
        <w:tc>
          <w:tcPr>
            <w:tcW w:w="1134" w:type="dxa"/>
            <w:shd w:val="clear" w:color="auto" w:fill="auto"/>
            <w:vAlign w:val="center"/>
            <w:hideMark/>
          </w:tcPr>
          <w:p w14:paraId="14033588"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8 937</w:t>
            </w:r>
          </w:p>
        </w:tc>
        <w:tc>
          <w:tcPr>
            <w:tcW w:w="992" w:type="dxa"/>
            <w:shd w:val="clear" w:color="auto" w:fill="auto"/>
            <w:vAlign w:val="center"/>
            <w:hideMark/>
          </w:tcPr>
          <w:p w14:paraId="5A295DD3"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141</w:t>
            </w:r>
          </w:p>
        </w:tc>
        <w:tc>
          <w:tcPr>
            <w:tcW w:w="992" w:type="dxa"/>
            <w:shd w:val="clear" w:color="auto" w:fill="auto"/>
            <w:vAlign w:val="center"/>
            <w:hideMark/>
          </w:tcPr>
          <w:p w14:paraId="00014312"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48</w:t>
            </w:r>
          </w:p>
        </w:tc>
        <w:tc>
          <w:tcPr>
            <w:tcW w:w="1134" w:type="dxa"/>
            <w:shd w:val="clear" w:color="auto" w:fill="auto"/>
            <w:vAlign w:val="center"/>
            <w:hideMark/>
          </w:tcPr>
          <w:p w14:paraId="4B76ADBB"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1930</w:t>
            </w:r>
          </w:p>
        </w:tc>
        <w:tc>
          <w:tcPr>
            <w:tcW w:w="1134" w:type="dxa"/>
            <w:shd w:val="clear" w:color="auto" w:fill="auto"/>
            <w:vAlign w:val="center"/>
            <w:hideMark/>
          </w:tcPr>
          <w:p w14:paraId="22F3AE83"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425</w:t>
            </w:r>
          </w:p>
        </w:tc>
        <w:tc>
          <w:tcPr>
            <w:tcW w:w="1276" w:type="dxa"/>
            <w:shd w:val="clear" w:color="auto" w:fill="auto"/>
            <w:vAlign w:val="center"/>
            <w:hideMark/>
          </w:tcPr>
          <w:p w14:paraId="797A952D"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7007</w:t>
            </w:r>
          </w:p>
        </w:tc>
        <w:tc>
          <w:tcPr>
            <w:tcW w:w="1134" w:type="dxa"/>
            <w:shd w:val="clear" w:color="auto" w:fill="auto"/>
            <w:vAlign w:val="center"/>
            <w:hideMark/>
          </w:tcPr>
          <w:p w14:paraId="6EB9EB63"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10</w:t>
            </w:r>
          </w:p>
        </w:tc>
        <w:tc>
          <w:tcPr>
            <w:tcW w:w="1234" w:type="dxa"/>
            <w:shd w:val="clear" w:color="auto" w:fill="auto"/>
            <w:vAlign w:val="center"/>
            <w:hideMark/>
          </w:tcPr>
          <w:p w14:paraId="6D882189" w14:textId="77777777" w:rsidR="00F033C4" w:rsidRPr="0029147A" w:rsidRDefault="00F033C4" w:rsidP="00F308B6">
            <w:pPr>
              <w:spacing w:after="0" w:line="240" w:lineRule="auto"/>
              <w:ind w:right="170"/>
              <w:jc w:val="right"/>
              <w:rPr>
                <w:rFonts w:ascii="Times New Roman" w:eastAsia="Times New Roman" w:hAnsi="Times New Roman" w:cs="Times New Roman"/>
                <w:color w:val="000000"/>
                <w:sz w:val="24"/>
                <w:szCs w:val="24"/>
                <w:lang w:eastAsia="bg-BG"/>
              </w:rPr>
            </w:pPr>
            <w:r w:rsidRPr="0029147A">
              <w:rPr>
                <w:rFonts w:ascii="Times New Roman" w:eastAsia="Times New Roman" w:hAnsi="Times New Roman" w:cs="Times New Roman"/>
                <w:color w:val="000000"/>
                <w:sz w:val="24"/>
                <w:szCs w:val="24"/>
                <w:lang w:eastAsia="bg-BG"/>
              </w:rPr>
              <w:t>141</w:t>
            </w:r>
          </w:p>
        </w:tc>
      </w:tr>
      <w:tr w:rsidR="00983170" w:rsidRPr="0029147A" w14:paraId="5A766284" w14:textId="77777777" w:rsidTr="00983170">
        <w:tc>
          <w:tcPr>
            <w:tcW w:w="2055" w:type="dxa"/>
            <w:shd w:val="clear" w:color="000000" w:fill="BFBFBF"/>
            <w:vAlign w:val="center"/>
            <w:hideMark/>
          </w:tcPr>
          <w:p w14:paraId="0B0E8B3B" w14:textId="77777777" w:rsidR="00F033C4" w:rsidRPr="0029147A" w:rsidRDefault="00F033C4" w:rsidP="00F308B6">
            <w:pPr>
              <w:spacing w:after="0" w:line="240" w:lineRule="auto"/>
              <w:ind w:right="113"/>
              <w:jc w:val="right"/>
              <w:rPr>
                <w:rFonts w:ascii="Times New Roman" w:eastAsia="Times New Roman" w:hAnsi="Times New Roman" w:cs="Times New Roman"/>
                <w:bCs/>
                <w:color w:val="000000"/>
                <w:sz w:val="24"/>
                <w:szCs w:val="24"/>
                <w:lang w:eastAsia="bg-BG"/>
              </w:rPr>
            </w:pPr>
            <w:r w:rsidRPr="0029147A">
              <w:rPr>
                <w:rFonts w:ascii="Times New Roman" w:eastAsia="Times New Roman" w:hAnsi="Times New Roman" w:cs="Times New Roman"/>
                <w:bCs/>
                <w:color w:val="000000"/>
                <w:sz w:val="24"/>
                <w:szCs w:val="24"/>
                <w:lang w:eastAsia="bg-BG"/>
              </w:rPr>
              <w:t>общо:</w:t>
            </w:r>
          </w:p>
        </w:tc>
        <w:tc>
          <w:tcPr>
            <w:tcW w:w="992" w:type="dxa"/>
            <w:shd w:val="clear" w:color="000000" w:fill="BFBFBF"/>
            <w:vAlign w:val="center"/>
            <w:hideMark/>
          </w:tcPr>
          <w:p w14:paraId="48001214" w14:textId="77777777" w:rsidR="00F033C4" w:rsidRPr="0029147A" w:rsidRDefault="00F033C4" w:rsidP="00F308B6">
            <w:pPr>
              <w:spacing w:after="0" w:line="240" w:lineRule="auto"/>
              <w:ind w:right="170"/>
              <w:jc w:val="right"/>
              <w:rPr>
                <w:rFonts w:ascii="Times New Roman" w:eastAsia="Times New Roman" w:hAnsi="Times New Roman" w:cs="Times New Roman"/>
                <w:bCs/>
                <w:color w:val="000000"/>
                <w:sz w:val="24"/>
                <w:szCs w:val="24"/>
                <w:lang w:eastAsia="bg-BG"/>
              </w:rPr>
            </w:pPr>
            <w:r w:rsidRPr="0029147A">
              <w:rPr>
                <w:rFonts w:ascii="Times New Roman" w:eastAsia="Times New Roman" w:hAnsi="Times New Roman" w:cs="Times New Roman"/>
                <w:bCs/>
                <w:color w:val="000000"/>
                <w:sz w:val="24"/>
                <w:szCs w:val="24"/>
                <w:lang w:eastAsia="bg-BG"/>
              </w:rPr>
              <w:t>45 504</w:t>
            </w:r>
          </w:p>
        </w:tc>
        <w:tc>
          <w:tcPr>
            <w:tcW w:w="1134" w:type="dxa"/>
            <w:shd w:val="clear" w:color="000000" w:fill="BFBFBF"/>
            <w:vAlign w:val="center"/>
            <w:hideMark/>
          </w:tcPr>
          <w:p w14:paraId="45C25338" w14:textId="77777777" w:rsidR="00F033C4" w:rsidRPr="0029147A" w:rsidRDefault="00F033C4" w:rsidP="00F308B6">
            <w:pPr>
              <w:spacing w:after="0" w:line="240" w:lineRule="auto"/>
              <w:ind w:right="170"/>
              <w:jc w:val="right"/>
              <w:rPr>
                <w:rFonts w:ascii="Times New Roman" w:eastAsia="Times New Roman" w:hAnsi="Times New Roman" w:cs="Times New Roman"/>
                <w:bCs/>
                <w:color w:val="000000"/>
                <w:sz w:val="24"/>
                <w:szCs w:val="24"/>
                <w:lang w:eastAsia="bg-BG"/>
              </w:rPr>
            </w:pPr>
            <w:r w:rsidRPr="0029147A">
              <w:rPr>
                <w:rFonts w:ascii="Times New Roman" w:eastAsia="Times New Roman" w:hAnsi="Times New Roman" w:cs="Times New Roman"/>
                <w:bCs/>
                <w:color w:val="000000"/>
                <w:sz w:val="24"/>
                <w:szCs w:val="24"/>
                <w:lang w:eastAsia="bg-BG"/>
              </w:rPr>
              <w:t>703 383</w:t>
            </w:r>
          </w:p>
        </w:tc>
        <w:tc>
          <w:tcPr>
            <w:tcW w:w="851" w:type="dxa"/>
            <w:shd w:val="clear" w:color="000000" w:fill="BFBFBF"/>
            <w:vAlign w:val="center"/>
            <w:hideMark/>
          </w:tcPr>
          <w:p w14:paraId="4AFF6FE6" w14:textId="77777777" w:rsidR="00F033C4" w:rsidRPr="0029147A" w:rsidRDefault="00F033C4" w:rsidP="00F308B6">
            <w:pPr>
              <w:spacing w:after="0" w:line="240" w:lineRule="auto"/>
              <w:ind w:right="170"/>
              <w:jc w:val="right"/>
              <w:rPr>
                <w:rFonts w:ascii="Times New Roman" w:eastAsia="Times New Roman" w:hAnsi="Times New Roman" w:cs="Times New Roman"/>
                <w:bCs/>
                <w:color w:val="000000"/>
                <w:sz w:val="24"/>
                <w:szCs w:val="24"/>
                <w:lang w:eastAsia="bg-BG"/>
              </w:rPr>
            </w:pPr>
            <w:r w:rsidRPr="0029147A">
              <w:rPr>
                <w:rFonts w:ascii="Times New Roman" w:eastAsia="Times New Roman" w:hAnsi="Times New Roman" w:cs="Times New Roman"/>
                <w:bCs/>
                <w:color w:val="000000"/>
                <w:sz w:val="24"/>
                <w:szCs w:val="24"/>
                <w:lang w:eastAsia="bg-BG"/>
              </w:rPr>
              <w:t>488</w:t>
            </w:r>
          </w:p>
        </w:tc>
        <w:tc>
          <w:tcPr>
            <w:tcW w:w="1134" w:type="dxa"/>
            <w:shd w:val="clear" w:color="000000" w:fill="BFBFBF"/>
            <w:vAlign w:val="center"/>
            <w:hideMark/>
          </w:tcPr>
          <w:p w14:paraId="44749B41" w14:textId="77777777" w:rsidR="00F033C4" w:rsidRPr="0029147A" w:rsidRDefault="00F033C4" w:rsidP="00F308B6">
            <w:pPr>
              <w:spacing w:after="0" w:line="240" w:lineRule="auto"/>
              <w:ind w:right="170"/>
              <w:jc w:val="right"/>
              <w:rPr>
                <w:rFonts w:ascii="Times New Roman" w:eastAsia="Times New Roman" w:hAnsi="Times New Roman" w:cs="Times New Roman"/>
                <w:bCs/>
                <w:color w:val="000000"/>
                <w:sz w:val="24"/>
                <w:szCs w:val="24"/>
                <w:lang w:eastAsia="bg-BG"/>
              </w:rPr>
            </w:pPr>
            <w:r w:rsidRPr="0029147A">
              <w:rPr>
                <w:rFonts w:ascii="Times New Roman" w:eastAsia="Times New Roman" w:hAnsi="Times New Roman" w:cs="Times New Roman"/>
                <w:bCs/>
                <w:color w:val="000000"/>
                <w:sz w:val="24"/>
                <w:szCs w:val="24"/>
                <w:lang w:eastAsia="bg-BG"/>
              </w:rPr>
              <w:t>19 566</w:t>
            </w:r>
          </w:p>
        </w:tc>
        <w:tc>
          <w:tcPr>
            <w:tcW w:w="1134" w:type="dxa"/>
            <w:shd w:val="clear" w:color="000000" w:fill="BFBFBF"/>
            <w:vAlign w:val="center"/>
            <w:hideMark/>
          </w:tcPr>
          <w:p w14:paraId="4874D824" w14:textId="77777777" w:rsidR="00F033C4" w:rsidRPr="0029147A" w:rsidRDefault="00F033C4" w:rsidP="00F308B6">
            <w:pPr>
              <w:spacing w:after="0" w:line="240" w:lineRule="auto"/>
              <w:ind w:right="170"/>
              <w:jc w:val="right"/>
              <w:rPr>
                <w:rFonts w:ascii="Times New Roman" w:eastAsia="Times New Roman" w:hAnsi="Times New Roman" w:cs="Times New Roman"/>
                <w:bCs/>
                <w:color w:val="000000"/>
                <w:sz w:val="24"/>
                <w:szCs w:val="24"/>
                <w:lang w:eastAsia="bg-BG"/>
              </w:rPr>
            </w:pPr>
            <w:r w:rsidRPr="0029147A">
              <w:rPr>
                <w:rFonts w:ascii="Times New Roman" w:eastAsia="Times New Roman" w:hAnsi="Times New Roman" w:cs="Times New Roman"/>
                <w:bCs/>
                <w:color w:val="000000"/>
                <w:sz w:val="24"/>
                <w:szCs w:val="24"/>
                <w:lang w:eastAsia="bg-BG"/>
              </w:rPr>
              <w:t>375 964</w:t>
            </w:r>
          </w:p>
        </w:tc>
        <w:tc>
          <w:tcPr>
            <w:tcW w:w="992" w:type="dxa"/>
            <w:shd w:val="clear" w:color="000000" w:fill="BFBFBF"/>
            <w:vAlign w:val="center"/>
            <w:hideMark/>
          </w:tcPr>
          <w:p w14:paraId="4594BA84" w14:textId="77777777" w:rsidR="00F033C4" w:rsidRPr="0029147A" w:rsidRDefault="00F033C4" w:rsidP="00F308B6">
            <w:pPr>
              <w:spacing w:after="0" w:line="240" w:lineRule="auto"/>
              <w:ind w:right="170"/>
              <w:jc w:val="right"/>
              <w:rPr>
                <w:rFonts w:ascii="Times New Roman" w:eastAsia="Times New Roman" w:hAnsi="Times New Roman" w:cs="Times New Roman"/>
                <w:bCs/>
                <w:color w:val="000000"/>
                <w:sz w:val="24"/>
                <w:szCs w:val="24"/>
                <w:lang w:eastAsia="bg-BG"/>
              </w:rPr>
            </w:pPr>
            <w:r w:rsidRPr="0029147A">
              <w:rPr>
                <w:rFonts w:ascii="Times New Roman" w:eastAsia="Times New Roman" w:hAnsi="Times New Roman" w:cs="Times New Roman"/>
                <w:bCs/>
                <w:color w:val="000000"/>
                <w:sz w:val="24"/>
                <w:szCs w:val="24"/>
                <w:lang w:eastAsia="bg-BG"/>
              </w:rPr>
              <w:t>6 106</w:t>
            </w:r>
          </w:p>
        </w:tc>
        <w:tc>
          <w:tcPr>
            <w:tcW w:w="992" w:type="dxa"/>
            <w:shd w:val="clear" w:color="000000" w:fill="BFBFBF"/>
            <w:vAlign w:val="center"/>
            <w:hideMark/>
          </w:tcPr>
          <w:p w14:paraId="75C420D5" w14:textId="77777777" w:rsidR="00F033C4" w:rsidRPr="0029147A" w:rsidRDefault="00F033C4" w:rsidP="00F308B6">
            <w:pPr>
              <w:spacing w:after="0" w:line="240" w:lineRule="auto"/>
              <w:ind w:right="170"/>
              <w:jc w:val="right"/>
              <w:rPr>
                <w:rFonts w:ascii="Times New Roman" w:eastAsia="Times New Roman" w:hAnsi="Times New Roman" w:cs="Times New Roman"/>
                <w:bCs/>
                <w:color w:val="000000"/>
                <w:sz w:val="24"/>
                <w:szCs w:val="24"/>
                <w:lang w:eastAsia="bg-BG"/>
              </w:rPr>
            </w:pPr>
            <w:r w:rsidRPr="0029147A">
              <w:rPr>
                <w:rFonts w:ascii="Times New Roman" w:eastAsia="Times New Roman" w:hAnsi="Times New Roman" w:cs="Times New Roman"/>
                <w:bCs/>
                <w:color w:val="000000"/>
                <w:sz w:val="24"/>
                <w:szCs w:val="24"/>
                <w:lang w:eastAsia="bg-BG"/>
              </w:rPr>
              <w:t>2 499</w:t>
            </w:r>
          </w:p>
        </w:tc>
        <w:tc>
          <w:tcPr>
            <w:tcW w:w="1134" w:type="dxa"/>
            <w:shd w:val="clear" w:color="000000" w:fill="BFBFBF"/>
            <w:vAlign w:val="center"/>
            <w:hideMark/>
          </w:tcPr>
          <w:p w14:paraId="002C8524" w14:textId="77777777" w:rsidR="00F033C4" w:rsidRPr="0029147A" w:rsidRDefault="00F033C4" w:rsidP="00F308B6">
            <w:pPr>
              <w:spacing w:after="0" w:line="240" w:lineRule="auto"/>
              <w:ind w:right="170"/>
              <w:jc w:val="right"/>
              <w:rPr>
                <w:rFonts w:ascii="Times New Roman" w:eastAsia="Times New Roman" w:hAnsi="Times New Roman" w:cs="Times New Roman"/>
                <w:bCs/>
                <w:color w:val="000000"/>
                <w:sz w:val="24"/>
                <w:szCs w:val="24"/>
                <w:lang w:eastAsia="bg-BG"/>
              </w:rPr>
            </w:pPr>
            <w:r w:rsidRPr="0029147A">
              <w:rPr>
                <w:rFonts w:ascii="Times New Roman" w:eastAsia="Times New Roman" w:hAnsi="Times New Roman" w:cs="Times New Roman"/>
                <w:bCs/>
                <w:color w:val="000000"/>
                <w:sz w:val="24"/>
                <w:szCs w:val="24"/>
                <w:lang w:eastAsia="bg-BG"/>
              </w:rPr>
              <w:t>147 568</w:t>
            </w:r>
          </w:p>
        </w:tc>
        <w:tc>
          <w:tcPr>
            <w:tcW w:w="1134" w:type="dxa"/>
            <w:shd w:val="clear" w:color="000000" w:fill="BFBFBF"/>
            <w:vAlign w:val="center"/>
            <w:hideMark/>
          </w:tcPr>
          <w:p w14:paraId="46FC6FFF" w14:textId="77777777" w:rsidR="00F033C4" w:rsidRPr="0029147A" w:rsidRDefault="00F033C4" w:rsidP="00F308B6">
            <w:pPr>
              <w:spacing w:after="0" w:line="240" w:lineRule="auto"/>
              <w:ind w:right="170"/>
              <w:jc w:val="right"/>
              <w:rPr>
                <w:rFonts w:ascii="Times New Roman" w:eastAsia="Times New Roman" w:hAnsi="Times New Roman" w:cs="Times New Roman"/>
                <w:bCs/>
                <w:color w:val="000000"/>
                <w:sz w:val="24"/>
                <w:szCs w:val="24"/>
                <w:lang w:eastAsia="bg-BG"/>
              </w:rPr>
            </w:pPr>
            <w:r w:rsidRPr="0029147A">
              <w:rPr>
                <w:rFonts w:ascii="Times New Roman" w:eastAsia="Times New Roman" w:hAnsi="Times New Roman" w:cs="Times New Roman"/>
                <w:bCs/>
                <w:color w:val="000000"/>
                <w:sz w:val="24"/>
                <w:szCs w:val="24"/>
                <w:lang w:eastAsia="bg-BG"/>
              </w:rPr>
              <w:t>40 630</w:t>
            </w:r>
          </w:p>
        </w:tc>
        <w:tc>
          <w:tcPr>
            <w:tcW w:w="1276" w:type="dxa"/>
            <w:shd w:val="clear" w:color="000000" w:fill="BFBFBF"/>
            <w:vAlign w:val="center"/>
            <w:hideMark/>
          </w:tcPr>
          <w:p w14:paraId="5D617323" w14:textId="77777777" w:rsidR="00F033C4" w:rsidRPr="0029147A" w:rsidRDefault="00F033C4" w:rsidP="00F308B6">
            <w:pPr>
              <w:spacing w:after="0" w:line="240" w:lineRule="auto"/>
              <w:ind w:right="170"/>
              <w:jc w:val="right"/>
              <w:rPr>
                <w:rFonts w:ascii="Times New Roman" w:eastAsia="Times New Roman" w:hAnsi="Times New Roman" w:cs="Times New Roman"/>
                <w:bCs/>
                <w:color w:val="000000"/>
                <w:sz w:val="24"/>
                <w:szCs w:val="24"/>
                <w:lang w:eastAsia="bg-BG"/>
              </w:rPr>
            </w:pPr>
            <w:r w:rsidRPr="0029147A">
              <w:rPr>
                <w:rFonts w:ascii="Times New Roman" w:eastAsia="Times New Roman" w:hAnsi="Times New Roman" w:cs="Times New Roman"/>
                <w:bCs/>
                <w:color w:val="000000"/>
                <w:sz w:val="24"/>
                <w:szCs w:val="24"/>
                <w:lang w:eastAsia="bg-BG"/>
              </w:rPr>
              <w:t>228 396</w:t>
            </w:r>
          </w:p>
        </w:tc>
        <w:tc>
          <w:tcPr>
            <w:tcW w:w="1134" w:type="dxa"/>
            <w:shd w:val="clear" w:color="000000" w:fill="BFBFBF"/>
            <w:vAlign w:val="center"/>
            <w:hideMark/>
          </w:tcPr>
          <w:p w14:paraId="7E8AE459" w14:textId="77777777" w:rsidR="00F033C4" w:rsidRPr="0029147A" w:rsidRDefault="00F033C4" w:rsidP="00F308B6">
            <w:pPr>
              <w:spacing w:after="0" w:line="240" w:lineRule="auto"/>
              <w:ind w:right="170"/>
              <w:jc w:val="right"/>
              <w:rPr>
                <w:rFonts w:ascii="Times New Roman" w:eastAsia="Times New Roman" w:hAnsi="Times New Roman" w:cs="Times New Roman"/>
                <w:bCs/>
                <w:color w:val="000000"/>
                <w:sz w:val="24"/>
                <w:szCs w:val="24"/>
                <w:lang w:eastAsia="bg-BG"/>
              </w:rPr>
            </w:pPr>
            <w:r w:rsidRPr="0029147A">
              <w:rPr>
                <w:rFonts w:ascii="Times New Roman" w:eastAsia="Times New Roman" w:hAnsi="Times New Roman" w:cs="Times New Roman"/>
                <w:bCs/>
                <w:color w:val="000000"/>
                <w:sz w:val="24"/>
                <w:szCs w:val="24"/>
                <w:lang w:eastAsia="bg-BG"/>
              </w:rPr>
              <w:t>337</w:t>
            </w:r>
          </w:p>
        </w:tc>
        <w:tc>
          <w:tcPr>
            <w:tcW w:w="1234" w:type="dxa"/>
            <w:shd w:val="clear" w:color="000000" w:fill="BFBFBF"/>
            <w:vAlign w:val="center"/>
            <w:hideMark/>
          </w:tcPr>
          <w:p w14:paraId="316713FB" w14:textId="77777777" w:rsidR="00F033C4" w:rsidRPr="0029147A" w:rsidRDefault="00F033C4" w:rsidP="00F308B6">
            <w:pPr>
              <w:spacing w:after="0" w:line="240" w:lineRule="auto"/>
              <w:ind w:right="170"/>
              <w:jc w:val="right"/>
              <w:rPr>
                <w:rFonts w:ascii="Times New Roman" w:eastAsia="Times New Roman" w:hAnsi="Times New Roman" w:cs="Times New Roman"/>
                <w:bCs/>
                <w:color w:val="000000"/>
                <w:sz w:val="24"/>
                <w:szCs w:val="24"/>
                <w:lang w:eastAsia="bg-BG"/>
              </w:rPr>
            </w:pPr>
            <w:r w:rsidRPr="0029147A">
              <w:rPr>
                <w:rFonts w:ascii="Times New Roman" w:eastAsia="Times New Roman" w:hAnsi="Times New Roman" w:cs="Times New Roman"/>
                <w:bCs/>
                <w:color w:val="000000"/>
                <w:sz w:val="24"/>
                <w:szCs w:val="24"/>
                <w:lang w:eastAsia="bg-BG"/>
              </w:rPr>
              <w:t>6 106</w:t>
            </w:r>
          </w:p>
        </w:tc>
      </w:tr>
    </w:tbl>
    <w:p w14:paraId="391D57CC" w14:textId="1E0A50BB" w:rsidR="00BD1537" w:rsidRPr="00DA17D2" w:rsidRDefault="00BD1537" w:rsidP="00DA17D2">
      <w:pPr>
        <w:spacing w:after="0" w:line="360" w:lineRule="auto"/>
        <w:jc w:val="both"/>
        <w:rPr>
          <w:rFonts w:ascii="Times New Roman" w:hAnsi="Times New Roman" w:cs="Times New Roman"/>
          <w:b/>
          <w:i/>
          <w:sz w:val="24"/>
          <w:szCs w:val="24"/>
        </w:rPr>
      </w:pPr>
    </w:p>
    <w:p w14:paraId="598ABB3F" w14:textId="77777777" w:rsidR="00CC65FA" w:rsidRPr="00B700A5" w:rsidRDefault="00CC65FA" w:rsidP="00B700A5">
      <w:pPr>
        <w:spacing w:after="0" w:line="360" w:lineRule="auto"/>
        <w:jc w:val="both"/>
        <w:rPr>
          <w:rFonts w:ascii="Times New Roman" w:hAnsi="Times New Roman" w:cs="Times New Roman"/>
          <w:b/>
          <w:i/>
          <w:sz w:val="24"/>
          <w:szCs w:val="24"/>
        </w:rPr>
      </w:pPr>
    </w:p>
    <w:p w14:paraId="137FBDEA" w14:textId="77777777" w:rsidR="00F033C4" w:rsidRPr="00B700A5" w:rsidRDefault="00F033C4" w:rsidP="00B700A5">
      <w:pPr>
        <w:spacing w:after="0" w:line="360" w:lineRule="auto"/>
        <w:jc w:val="both"/>
        <w:rPr>
          <w:rFonts w:ascii="Times New Roman" w:hAnsi="Times New Roman" w:cs="Times New Roman"/>
          <w:b/>
          <w:i/>
          <w:sz w:val="24"/>
          <w:szCs w:val="24"/>
        </w:rPr>
      </w:pPr>
    </w:p>
    <w:p w14:paraId="67B61C93" w14:textId="691A91D5" w:rsidR="00CC65FA" w:rsidRPr="00B700A5" w:rsidRDefault="00CC65FA" w:rsidP="007A0A25">
      <w:pPr>
        <w:spacing w:line="360" w:lineRule="auto"/>
        <w:jc w:val="both"/>
        <w:rPr>
          <w:rFonts w:ascii="Times New Roman" w:hAnsi="Times New Roman" w:cs="Times New Roman"/>
          <w:b/>
          <w:sz w:val="24"/>
          <w:szCs w:val="24"/>
        </w:rPr>
        <w:sectPr w:rsidR="00CC65FA" w:rsidRPr="00B700A5" w:rsidSect="00CC65FA">
          <w:pgSz w:w="16838" w:h="11906" w:orient="landscape"/>
          <w:pgMar w:top="993" w:right="1417" w:bottom="993" w:left="1135" w:header="708" w:footer="708" w:gutter="0"/>
          <w:cols w:space="708"/>
          <w:docGrid w:linePitch="360"/>
        </w:sectPr>
      </w:pPr>
    </w:p>
    <w:p w14:paraId="2B617DFE" w14:textId="6650311D" w:rsidR="006B70DE" w:rsidRPr="00B700A5" w:rsidRDefault="0043677D" w:rsidP="00983170">
      <w:pPr>
        <w:spacing w:after="0" w:line="360" w:lineRule="auto"/>
        <w:jc w:val="both"/>
        <w:rPr>
          <w:rFonts w:ascii="Times New Roman" w:hAnsi="Times New Roman" w:cs="Times New Roman"/>
          <w:b/>
          <w:sz w:val="24"/>
          <w:szCs w:val="24"/>
        </w:rPr>
      </w:pPr>
      <w:r w:rsidRPr="00B700A5">
        <w:rPr>
          <w:rFonts w:ascii="Times New Roman" w:hAnsi="Times New Roman" w:cs="Times New Roman"/>
          <w:b/>
          <w:sz w:val="24"/>
          <w:szCs w:val="24"/>
        </w:rPr>
        <w:lastRenderedPageBreak/>
        <w:t>7</w:t>
      </w:r>
      <w:r w:rsidR="006B70DE" w:rsidRPr="00B700A5">
        <w:rPr>
          <w:rFonts w:ascii="Times New Roman" w:hAnsi="Times New Roman" w:cs="Times New Roman"/>
          <w:b/>
          <w:sz w:val="24"/>
          <w:szCs w:val="24"/>
        </w:rPr>
        <w:t>. Свързани документи и полезни връзки</w:t>
      </w:r>
    </w:p>
    <w:p w14:paraId="62A98D59" w14:textId="395993A1" w:rsidR="00D11FBD" w:rsidRPr="00B700A5" w:rsidRDefault="00766659" w:rsidP="00983170">
      <w:p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 xml:space="preserve">Референции към този документ: </w:t>
      </w:r>
    </w:p>
    <w:p w14:paraId="27B649BC" w14:textId="0DC69445" w:rsidR="00994DA1" w:rsidRPr="00B700A5" w:rsidRDefault="00B700A5" w:rsidP="00983170">
      <w:p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 xml:space="preserve">1. </w:t>
      </w:r>
      <w:r w:rsidR="00994DA1" w:rsidRPr="00B700A5">
        <w:rPr>
          <w:rFonts w:ascii="Times New Roman" w:hAnsi="Times New Roman"/>
          <w:bCs/>
          <w:sz w:val="24"/>
          <w:szCs w:val="24"/>
        </w:rPr>
        <w:t>Регламент (ЕС) 2016/429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(Законодателство за здравеопазването на животните) и делегираните актове и актовете за изпълнение към него и по-специално Делегиран регламент (ЕС) 2020/689 на Комисията от 17 декември 2019 година за допълнение на Регламент (ЕС) 2016/429 на Европейския парламент и на Съвета по отношение на правилата за надзор, програмите за ликвидиране и статута „свободен от болест“ за някои болести от списъка и нововъзникващи болести</w:t>
      </w:r>
    </w:p>
    <w:p w14:paraId="1DA0710A" w14:textId="24E00D65" w:rsidR="00D11FBD" w:rsidRPr="00B700A5" w:rsidRDefault="00994DA1" w:rsidP="00983170">
      <w:p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 xml:space="preserve">2. </w:t>
      </w:r>
      <w:r w:rsidR="00D11FBD" w:rsidRPr="00B700A5">
        <w:rPr>
          <w:rFonts w:ascii="Times New Roman" w:hAnsi="Times New Roman" w:cs="Times New Roman"/>
          <w:sz w:val="24"/>
          <w:szCs w:val="24"/>
        </w:rPr>
        <w:t xml:space="preserve">Закон за ветеринарномедицинската дейност; </w:t>
      </w:r>
    </w:p>
    <w:p w14:paraId="2F1D6114" w14:textId="413613BC" w:rsidR="00D11FBD" w:rsidRPr="00B700A5" w:rsidRDefault="00994DA1" w:rsidP="00983170">
      <w:p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 xml:space="preserve">3. </w:t>
      </w:r>
      <w:r w:rsidR="00D11FBD" w:rsidRPr="00B700A5">
        <w:rPr>
          <w:rFonts w:ascii="Times New Roman" w:hAnsi="Times New Roman" w:cs="Times New Roman"/>
          <w:sz w:val="24"/>
          <w:szCs w:val="24"/>
        </w:rPr>
        <w:t xml:space="preserve">Наредба № 4 от 08.03.2010 г. за здравните изисквания към говеда и свине при транспортирането им между Република България и другите държави - членки на Европейския съюз, и за определяне на здравния статус на районите и обектите, от </w:t>
      </w:r>
      <w:r w:rsidRPr="00B700A5">
        <w:rPr>
          <w:rFonts w:ascii="Times New Roman" w:hAnsi="Times New Roman" w:cs="Times New Roman"/>
          <w:sz w:val="24"/>
          <w:szCs w:val="24"/>
        </w:rPr>
        <w:t>които произхождат тези животни.</w:t>
      </w:r>
    </w:p>
    <w:p w14:paraId="4C7D620C" w14:textId="232B2445" w:rsidR="00CD31DB" w:rsidRPr="00B700A5" w:rsidRDefault="00994DA1" w:rsidP="00983170">
      <w:pPr>
        <w:spacing w:after="0" w:line="360" w:lineRule="auto"/>
        <w:jc w:val="both"/>
        <w:rPr>
          <w:rFonts w:ascii="Times New Roman" w:hAnsi="Times New Roman" w:cs="Times New Roman"/>
          <w:sz w:val="24"/>
          <w:szCs w:val="24"/>
        </w:rPr>
      </w:pPr>
      <w:r w:rsidRPr="00B700A5">
        <w:rPr>
          <w:rFonts w:ascii="Times New Roman" w:hAnsi="Times New Roman" w:cs="Times New Roman"/>
          <w:sz w:val="24"/>
          <w:szCs w:val="24"/>
        </w:rPr>
        <w:t xml:space="preserve">4. </w:t>
      </w:r>
      <w:r w:rsidR="00D11FBD" w:rsidRPr="00B700A5">
        <w:rPr>
          <w:rFonts w:ascii="Times New Roman" w:hAnsi="Times New Roman" w:cs="Times New Roman"/>
          <w:sz w:val="24"/>
          <w:szCs w:val="24"/>
        </w:rPr>
        <w:t xml:space="preserve">Наредба № 84 от 18.07.2006 г. за изготвяне на планове за ликвидиране на бруцелоза по говедата, туберкулоза по говедата и ензоотична левкоза по говедата. </w:t>
      </w:r>
    </w:p>
    <w:p w14:paraId="491B35C5" w14:textId="33EAA414" w:rsidR="00CD31DB" w:rsidRPr="00B700A5" w:rsidRDefault="00CD31DB" w:rsidP="00983170">
      <w:pPr>
        <w:spacing w:after="0" w:line="360" w:lineRule="auto"/>
        <w:rPr>
          <w:rFonts w:ascii="Times New Roman" w:hAnsi="Times New Roman" w:cs="Times New Roman"/>
          <w:sz w:val="24"/>
          <w:szCs w:val="24"/>
        </w:rPr>
      </w:pPr>
    </w:p>
    <w:p w14:paraId="228B8B2D" w14:textId="77777777" w:rsidR="00CD31DB" w:rsidRPr="00B700A5" w:rsidRDefault="00CD31DB" w:rsidP="00983170">
      <w:pPr>
        <w:spacing w:after="0" w:line="360" w:lineRule="auto"/>
        <w:jc w:val="both"/>
        <w:rPr>
          <w:rFonts w:ascii="Times New Roman" w:hAnsi="Times New Roman" w:cs="Times New Roman"/>
          <w:b/>
          <w:sz w:val="24"/>
          <w:szCs w:val="24"/>
        </w:rPr>
      </w:pPr>
      <w:r w:rsidRPr="00B700A5">
        <w:rPr>
          <w:rFonts w:ascii="Times New Roman" w:hAnsi="Times New Roman" w:cs="Times New Roman"/>
          <w:b/>
          <w:sz w:val="24"/>
          <w:szCs w:val="24"/>
        </w:rPr>
        <w:t>8. Исторически и епизоотологични данни за заболяването.</w:t>
      </w:r>
    </w:p>
    <w:p w14:paraId="5E66F791" w14:textId="77777777" w:rsidR="00CD31DB" w:rsidRPr="00B700A5" w:rsidRDefault="005831F6" w:rsidP="00983170">
      <w:pPr>
        <w:spacing w:after="0" w:line="360" w:lineRule="auto"/>
        <w:rPr>
          <w:rFonts w:ascii="Times New Roman" w:hAnsi="Times New Roman" w:cs="Times New Roman"/>
          <w:sz w:val="24"/>
          <w:szCs w:val="24"/>
          <w:lang w:eastAsia="bg-BG"/>
        </w:rPr>
      </w:pPr>
      <w:hyperlink r:id="rId10" w:history="1">
        <w:r w:rsidR="00CD31DB" w:rsidRPr="00B700A5">
          <w:rPr>
            <w:rFonts w:ascii="Times New Roman" w:hAnsi="Times New Roman" w:cs="Times New Roman"/>
            <w:color w:val="0000FF" w:themeColor="hyperlink"/>
            <w:sz w:val="24"/>
            <w:szCs w:val="24"/>
            <w:u w:val="single"/>
            <w:lang w:eastAsia="bg-BG"/>
          </w:rPr>
          <w:t>https://www.bfsa.bg/bg/Page/epi_data/index/epi_data/</w:t>
        </w:r>
      </w:hyperlink>
    </w:p>
    <w:p w14:paraId="4BA5611E" w14:textId="77777777" w:rsidR="00112F9A" w:rsidRPr="00B700A5" w:rsidRDefault="00112F9A" w:rsidP="00983170">
      <w:pPr>
        <w:spacing w:after="0" w:line="360" w:lineRule="auto"/>
        <w:rPr>
          <w:rFonts w:ascii="Times New Roman" w:hAnsi="Times New Roman" w:cs="Times New Roman"/>
          <w:sz w:val="24"/>
          <w:szCs w:val="24"/>
        </w:rPr>
      </w:pPr>
    </w:p>
    <w:sectPr w:rsidR="00112F9A" w:rsidRPr="00B700A5" w:rsidSect="00B700A5">
      <w:pgSz w:w="11906" w:h="16838" w:code="9"/>
      <w:pgMar w:top="1134" w:right="1134"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FEE1C" w14:textId="77777777" w:rsidR="005831F6" w:rsidRDefault="005831F6" w:rsidP="00A538C2">
      <w:pPr>
        <w:spacing w:after="0" w:line="240" w:lineRule="auto"/>
      </w:pPr>
      <w:r>
        <w:separator/>
      </w:r>
    </w:p>
  </w:endnote>
  <w:endnote w:type="continuationSeparator" w:id="0">
    <w:p w14:paraId="03267056" w14:textId="77777777" w:rsidR="005831F6" w:rsidRDefault="005831F6" w:rsidP="00A53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6591127"/>
      <w:docPartObj>
        <w:docPartGallery w:val="Page Numbers (Bottom of Page)"/>
        <w:docPartUnique/>
      </w:docPartObj>
    </w:sdtPr>
    <w:sdtEndPr>
      <w:rPr>
        <w:rFonts w:ascii="Times New Roman" w:hAnsi="Times New Roman" w:cs="Times New Roman"/>
        <w:noProof/>
        <w:sz w:val="20"/>
        <w:szCs w:val="20"/>
      </w:rPr>
    </w:sdtEndPr>
    <w:sdtContent>
      <w:p w14:paraId="5DF90BF0" w14:textId="0A024AF4" w:rsidR="00F308B6" w:rsidRPr="00B700A5" w:rsidRDefault="00F308B6" w:rsidP="00B700A5">
        <w:pPr>
          <w:pStyle w:val="Footer"/>
          <w:jc w:val="center"/>
          <w:rPr>
            <w:rFonts w:ascii="Times New Roman" w:hAnsi="Times New Roman" w:cs="Times New Roman"/>
            <w:sz w:val="20"/>
            <w:szCs w:val="20"/>
          </w:rPr>
        </w:pPr>
        <w:r w:rsidRPr="00B700A5">
          <w:rPr>
            <w:rFonts w:ascii="Times New Roman" w:hAnsi="Times New Roman" w:cs="Times New Roman"/>
            <w:sz w:val="20"/>
            <w:szCs w:val="20"/>
          </w:rPr>
          <w:fldChar w:fldCharType="begin"/>
        </w:r>
        <w:r w:rsidRPr="00B700A5">
          <w:rPr>
            <w:rFonts w:ascii="Times New Roman" w:hAnsi="Times New Roman" w:cs="Times New Roman"/>
            <w:sz w:val="20"/>
            <w:szCs w:val="20"/>
          </w:rPr>
          <w:instrText xml:space="preserve"> PAGE   \* MERGEFORMAT </w:instrText>
        </w:r>
        <w:r w:rsidRPr="00B700A5">
          <w:rPr>
            <w:rFonts w:ascii="Times New Roman" w:hAnsi="Times New Roman" w:cs="Times New Roman"/>
            <w:sz w:val="20"/>
            <w:szCs w:val="20"/>
          </w:rPr>
          <w:fldChar w:fldCharType="separate"/>
        </w:r>
        <w:r w:rsidR="00A359CC">
          <w:rPr>
            <w:rFonts w:ascii="Times New Roman" w:hAnsi="Times New Roman" w:cs="Times New Roman"/>
            <w:noProof/>
            <w:sz w:val="20"/>
            <w:szCs w:val="20"/>
          </w:rPr>
          <w:t>5</w:t>
        </w:r>
        <w:r w:rsidRPr="00B700A5">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E516D" w14:textId="77777777" w:rsidR="005831F6" w:rsidRDefault="005831F6" w:rsidP="00A538C2">
      <w:pPr>
        <w:spacing w:after="0" w:line="240" w:lineRule="auto"/>
      </w:pPr>
      <w:r>
        <w:separator/>
      </w:r>
    </w:p>
  </w:footnote>
  <w:footnote w:type="continuationSeparator" w:id="0">
    <w:p w14:paraId="4F8E4CC1" w14:textId="77777777" w:rsidR="005831F6" w:rsidRDefault="005831F6" w:rsidP="00A538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504D"/>
    <w:multiLevelType w:val="hybridMultilevel"/>
    <w:tmpl w:val="AFBAE6A0"/>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 w15:restartNumberingAfterBreak="0">
    <w:nsid w:val="05245A01"/>
    <w:multiLevelType w:val="hybridMultilevel"/>
    <w:tmpl w:val="38C44206"/>
    <w:lvl w:ilvl="0" w:tplc="0402000D">
      <w:start w:val="1"/>
      <w:numFmt w:val="bullet"/>
      <w:lvlText w:val=""/>
      <w:lvlJc w:val="left"/>
      <w:pPr>
        <w:ind w:left="1069" w:hanging="360"/>
      </w:pPr>
      <w:rPr>
        <w:rFonts w:ascii="Wingdings" w:hAnsi="Wingdings"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2" w15:restartNumberingAfterBreak="0">
    <w:nsid w:val="1E7352C9"/>
    <w:multiLevelType w:val="hybridMultilevel"/>
    <w:tmpl w:val="F34EA872"/>
    <w:lvl w:ilvl="0" w:tplc="0402000D">
      <w:start w:val="1"/>
      <w:numFmt w:val="bullet"/>
      <w:lvlText w:val=""/>
      <w:lvlJc w:val="left"/>
      <w:pPr>
        <w:ind w:left="1069" w:hanging="360"/>
      </w:pPr>
      <w:rPr>
        <w:rFonts w:ascii="Wingdings" w:hAnsi="Wingdings"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 w15:restartNumberingAfterBreak="0">
    <w:nsid w:val="45DA0370"/>
    <w:multiLevelType w:val="multilevel"/>
    <w:tmpl w:val="49F807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suff w:val="space"/>
      <w:lvlText w:val="%1.%2.%3."/>
      <w:lvlJc w:val="left"/>
      <w:pPr>
        <w:ind w:left="720" w:firstLine="1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D127DBB"/>
    <w:multiLevelType w:val="hybridMultilevel"/>
    <w:tmpl w:val="867853B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EC81B38"/>
    <w:multiLevelType w:val="hybridMultilevel"/>
    <w:tmpl w:val="E71E05A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62E82DF8"/>
    <w:multiLevelType w:val="multilevel"/>
    <w:tmpl w:val="49F807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suff w:val="space"/>
      <w:lvlText w:val="%1.%2.%3."/>
      <w:lvlJc w:val="left"/>
      <w:pPr>
        <w:ind w:left="720" w:firstLine="1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5C639F8"/>
    <w:multiLevelType w:val="hybridMultilevel"/>
    <w:tmpl w:val="CBA658A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751A24CE"/>
    <w:multiLevelType w:val="hybridMultilevel"/>
    <w:tmpl w:val="B49AEB0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77A37200"/>
    <w:multiLevelType w:val="hybridMultilevel"/>
    <w:tmpl w:val="6A1AD67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7"/>
  </w:num>
  <w:num w:numId="4">
    <w:abstractNumId w:val="8"/>
  </w:num>
  <w:num w:numId="5">
    <w:abstractNumId w:val="2"/>
  </w:num>
  <w:num w:numId="6">
    <w:abstractNumId w:val="1"/>
  </w:num>
  <w:num w:numId="7">
    <w:abstractNumId w:val="5"/>
  </w:num>
  <w:num w:numId="8">
    <w:abstractNumId w:val="9"/>
  </w:num>
  <w:num w:numId="9">
    <w:abstractNumId w:val="0"/>
  </w:num>
  <w:num w:numId="1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6CA"/>
    <w:rsid w:val="00012741"/>
    <w:rsid w:val="00013A87"/>
    <w:rsid w:val="00020EDB"/>
    <w:rsid w:val="00022757"/>
    <w:rsid w:val="00024A82"/>
    <w:rsid w:val="00030FA6"/>
    <w:rsid w:val="0003322F"/>
    <w:rsid w:val="00035F5B"/>
    <w:rsid w:val="000473E5"/>
    <w:rsid w:val="00054BB0"/>
    <w:rsid w:val="00056B0D"/>
    <w:rsid w:val="000571D2"/>
    <w:rsid w:val="00070596"/>
    <w:rsid w:val="00070E45"/>
    <w:rsid w:val="00075266"/>
    <w:rsid w:val="0007708B"/>
    <w:rsid w:val="00077997"/>
    <w:rsid w:val="00080279"/>
    <w:rsid w:val="000906A1"/>
    <w:rsid w:val="00095D23"/>
    <w:rsid w:val="000C117A"/>
    <w:rsid w:val="000D62E9"/>
    <w:rsid w:val="000F5BFE"/>
    <w:rsid w:val="00104DD0"/>
    <w:rsid w:val="00112F9A"/>
    <w:rsid w:val="001460D6"/>
    <w:rsid w:val="00146CBD"/>
    <w:rsid w:val="001963AD"/>
    <w:rsid w:val="001C1CC3"/>
    <w:rsid w:val="001C66B7"/>
    <w:rsid w:val="001D59FB"/>
    <w:rsid w:val="001E5EB0"/>
    <w:rsid w:val="001F62A3"/>
    <w:rsid w:val="00210EE5"/>
    <w:rsid w:val="0023460B"/>
    <w:rsid w:val="00234655"/>
    <w:rsid w:val="002347FC"/>
    <w:rsid w:val="00237114"/>
    <w:rsid w:val="002608B7"/>
    <w:rsid w:val="00260A80"/>
    <w:rsid w:val="00284CE2"/>
    <w:rsid w:val="0029147A"/>
    <w:rsid w:val="002B0C80"/>
    <w:rsid w:val="002C47B3"/>
    <w:rsid w:val="002D5D6D"/>
    <w:rsid w:val="002F26C4"/>
    <w:rsid w:val="002F6875"/>
    <w:rsid w:val="002F7339"/>
    <w:rsid w:val="002F7A17"/>
    <w:rsid w:val="00303293"/>
    <w:rsid w:val="00312F86"/>
    <w:rsid w:val="00316E0E"/>
    <w:rsid w:val="00322B61"/>
    <w:rsid w:val="003372D3"/>
    <w:rsid w:val="00342D33"/>
    <w:rsid w:val="0035526E"/>
    <w:rsid w:val="00360DEF"/>
    <w:rsid w:val="00380819"/>
    <w:rsid w:val="00390F76"/>
    <w:rsid w:val="00393EFD"/>
    <w:rsid w:val="003B6333"/>
    <w:rsid w:val="003C59F3"/>
    <w:rsid w:val="003D05EC"/>
    <w:rsid w:val="003D6454"/>
    <w:rsid w:val="003F08F0"/>
    <w:rsid w:val="003F2493"/>
    <w:rsid w:val="003F3C2B"/>
    <w:rsid w:val="0040393A"/>
    <w:rsid w:val="004116E8"/>
    <w:rsid w:val="0043677D"/>
    <w:rsid w:val="00447527"/>
    <w:rsid w:val="004477B5"/>
    <w:rsid w:val="00482A86"/>
    <w:rsid w:val="0049371D"/>
    <w:rsid w:val="00496307"/>
    <w:rsid w:val="004C13B2"/>
    <w:rsid w:val="004E2FB1"/>
    <w:rsid w:val="005061D1"/>
    <w:rsid w:val="0051461F"/>
    <w:rsid w:val="00520ED6"/>
    <w:rsid w:val="00527E20"/>
    <w:rsid w:val="00541354"/>
    <w:rsid w:val="0054246F"/>
    <w:rsid w:val="005466D6"/>
    <w:rsid w:val="00547F25"/>
    <w:rsid w:val="00560FB3"/>
    <w:rsid w:val="00567DD8"/>
    <w:rsid w:val="00573A55"/>
    <w:rsid w:val="005831F6"/>
    <w:rsid w:val="00587D0D"/>
    <w:rsid w:val="00595534"/>
    <w:rsid w:val="005A4F79"/>
    <w:rsid w:val="005B0555"/>
    <w:rsid w:val="005B3A3D"/>
    <w:rsid w:val="005D6A25"/>
    <w:rsid w:val="00604524"/>
    <w:rsid w:val="0062608D"/>
    <w:rsid w:val="0062672E"/>
    <w:rsid w:val="00630240"/>
    <w:rsid w:val="00640CB1"/>
    <w:rsid w:val="0065386D"/>
    <w:rsid w:val="006841A9"/>
    <w:rsid w:val="00693F62"/>
    <w:rsid w:val="006B02E5"/>
    <w:rsid w:val="006B14ED"/>
    <w:rsid w:val="006B70DE"/>
    <w:rsid w:val="006F1C8B"/>
    <w:rsid w:val="00701B7F"/>
    <w:rsid w:val="00701D04"/>
    <w:rsid w:val="00703927"/>
    <w:rsid w:val="007213CF"/>
    <w:rsid w:val="00736124"/>
    <w:rsid w:val="00740A4C"/>
    <w:rsid w:val="007502CB"/>
    <w:rsid w:val="00755BC9"/>
    <w:rsid w:val="0076037F"/>
    <w:rsid w:val="00766659"/>
    <w:rsid w:val="00773F9C"/>
    <w:rsid w:val="007852C4"/>
    <w:rsid w:val="007A0A25"/>
    <w:rsid w:val="007B6C0D"/>
    <w:rsid w:val="007C3F82"/>
    <w:rsid w:val="007D5AD5"/>
    <w:rsid w:val="00800A19"/>
    <w:rsid w:val="00814D59"/>
    <w:rsid w:val="00816C69"/>
    <w:rsid w:val="00832EDC"/>
    <w:rsid w:val="008440BF"/>
    <w:rsid w:val="00845812"/>
    <w:rsid w:val="00856A9D"/>
    <w:rsid w:val="00871CD8"/>
    <w:rsid w:val="00873E43"/>
    <w:rsid w:val="00874C71"/>
    <w:rsid w:val="008939FE"/>
    <w:rsid w:val="008A5C58"/>
    <w:rsid w:val="008B0612"/>
    <w:rsid w:val="008B5064"/>
    <w:rsid w:val="008B7CDA"/>
    <w:rsid w:val="008C5388"/>
    <w:rsid w:val="008D35C3"/>
    <w:rsid w:val="008F56EE"/>
    <w:rsid w:val="00920132"/>
    <w:rsid w:val="00921A6F"/>
    <w:rsid w:val="0094201F"/>
    <w:rsid w:val="00942ABC"/>
    <w:rsid w:val="009533AE"/>
    <w:rsid w:val="009559AD"/>
    <w:rsid w:val="00956C80"/>
    <w:rsid w:val="0097171D"/>
    <w:rsid w:val="0097739D"/>
    <w:rsid w:val="00983170"/>
    <w:rsid w:val="00994DA1"/>
    <w:rsid w:val="009A1EDA"/>
    <w:rsid w:val="009B396D"/>
    <w:rsid w:val="009D4EB1"/>
    <w:rsid w:val="009D671A"/>
    <w:rsid w:val="009E1C04"/>
    <w:rsid w:val="00A069A2"/>
    <w:rsid w:val="00A10481"/>
    <w:rsid w:val="00A327D6"/>
    <w:rsid w:val="00A33A65"/>
    <w:rsid w:val="00A359CC"/>
    <w:rsid w:val="00A40DC5"/>
    <w:rsid w:val="00A538C2"/>
    <w:rsid w:val="00A7213A"/>
    <w:rsid w:val="00A8025A"/>
    <w:rsid w:val="00AA7A38"/>
    <w:rsid w:val="00AC7113"/>
    <w:rsid w:val="00AD00F5"/>
    <w:rsid w:val="00AF26CA"/>
    <w:rsid w:val="00B07610"/>
    <w:rsid w:val="00B07EBC"/>
    <w:rsid w:val="00B31253"/>
    <w:rsid w:val="00B40B01"/>
    <w:rsid w:val="00B45A43"/>
    <w:rsid w:val="00B57040"/>
    <w:rsid w:val="00B60E4E"/>
    <w:rsid w:val="00B63BD0"/>
    <w:rsid w:val="00B65A1E"/>
    <w:rsid w:val="00B700A5"/>
    <w:rsid w:val="00B75841"/>
    <w:rsid w:val="00B91E05"/>
    <w:rsid w:val="00BC66FF"/>
    <w:rsid w:val="00BD1537"/>
    <w:rsid w:val="00BE4094"/>
    <w:rsid w:val="00BF03BC"/>
    <w:rsid w:val="00C10868"/>
    <w:rsid w:val="00C1327F"/>
    <w:rsid w:val="00C13967"/>
    <w:rsid w:val="00C25AC8"/>
    <w:rsid w:val="00C267B6"/>
    <w:rsid w:val="00C41117"/>
    <w:rsid w:val="00C61C0F"/>
    <w:rsid w:val="00C62CAC"/>
    <w:rsid w:val="00C86BF4"/>
    <w:rsid w:val="00CC65FA"/>
    <w:rsid w:val="00CD1D84"/>
    <w:rsid w:val="00CD26D9"/>
    <w:rsid w:val="00CD31DB"/>
    <w:rsid w:val="00CD514C"/>
    <w:rsid w:val="00CE18A9"/>
    <w:rsid w:val="00CF4D7D"/>
    <w:rsid w:val="00D04DFC"/>
    <w:rsid w:val="00D078AC"/>
    <w:rsid w:val="00D11FBD"/>
    <w:rsid w:val="00D15DC5"/>
    <w:rsid w:val="00D2177F"/>
    <w:rsid w:val="00D231DA"/>
    <w:rsid w:val="00D31B22"/>
    <w:rsid w:val="00D33548"/>
    <w:rsid w:val="00D34106"/>
    <w:rsid w:val="00D34859"/>
    <w:rsid w:val="00D4515A"/>
    <w:rsid w:val="00D572A9"/>
    <w:rsid w:val="00D62CF3"/>
    <w:rsid w:val="00D631CD"/>
    <w:rsid w:val="00D66917"/>
    <w:rsid w:val="00D72FBE"/>
    <w:rsid w:val="00D84097"/>
    <w:rsid w:val="00D8578A"/>
    <w:rsid w:val="00D92D20"/>
    <w:rsid w:val="00D949E4"/>
    <w:rsid w:val="00D9637C"/>
    <w:rsid w:val="00DA17D2"/>
    <w:rsid w:val="00DA4CA7"/>
    <w:rsid w:val="00DA69BF"/>
    <w:rsid w:val="00DA7174"/>
    <w:rsid w:val="00DB37DE"/>
    <w:rsid w:val="00DC06BB"/>
    <w:rsid w:val="00DC60FD"/>
    <w:rsid w:val="00DC7908"/>
    <w:rsid w:val="00DD34E1"/>
    <w:rsid w:val="00DE61F2"/>
    <w:rsid w:val="00E04F08"/>
    <w:rsid w:val="00E05A87"/>
    <w:rsid w:val="00E07DE9"/>
    <w:rsid w:val="00E10E76"/>
    <w:rsid w:val="00E42A6B"/>
    <w:rsid w:val="00E4333A"/>
    <w:rsid w:val="00E558CC"/>
    <w:rsid w:val="00E60B4E"/>
    <w:rsid w:val="00E76BEC"/>
    <w:rsid w:val="00E9742B"/>
    <w:rsid w:val="00EB01BE"/>
    <w:rsid w:val="00EE1DEB"/>
    <w:rsid w:val="00EE5937"/>
    <w:rsid w:val="00EE5A06"/>
    <w:rsid w:val="00EF2D63"/>
    <w:rsid w:val="00EF7B6F"/>
    <w:rsid w:val="00F033C4"/>
    <w:rsid w:val="00F10195"/>
    <w:rsid w:val="00F11E70"/>
    <w:rsid w:val="00F146C5"/>
    <w:rsid w:val="00F23701"/>
    <w:rsid w:val="00F27E77"/>
    <w:rsid w:val="00F30262"/>
    <w:rsid w:val="00F308B6"/>
    <w:rsid w:val="00F4677E"/>
    <w:rsid w:val="00F548FA"/>
    <w:rsid w:val="00F57D32"/>
    <w:rsid w:val="00F678FD"/>
    <w:rsid w:val="00F80717"/>
    <w:rsid w:val="00F914FC"/>
    <w:rsid w:val="00F92933"/>
    <w:rsid w:val="00FA1270"/>
    <w:rsid w:val="00FA6A1E"/>
    <w:rsid w:val="00FC5F37"/>
    <w:rsid w:val="00FC656F"/>
    <w:rsid w:val="00FF03C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FDA0C"/>
  <w15:docId w15:val="{1DB10381-BCE6-4F38-9E15-C3BC8A2CE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BD1537"/>
    <w:pPr>
      <w:keepNext/>
      <w:spacing w:after="240" w:line="240" w:lineRule="auto"/>
      <w:ind w:left="57" w:right="-57"/>
      <w:jc w:val="center"/>
      <w:outlineLvl w:val="0"/>
    </w:pPr>
    <w:rPr>
      <w:rFonts w:ascii="Times New Roman" w:eastAsia="Times New Roman" w:hAnsi="Times New Roman" w:cs="Times New Roman"/>
      <w:i/>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A538C2"/>
    <w:pPr>
      <w:ind w:left="720"/>
      <w:contextualSpacing/>
    </w:pPr>
  </w:style>
  <w:style w:type="paragraph" w:styleId="FootnoteText">
    <w:name w:val="footnote text"/>
    <w:basedOn w:val="Normal"/>
    <w:link w:val="FootnoteTextChar"/>
    <w:uiPriority w:val="99"/>
    <w:semiHidden/>
    <w:unhideWhenUsed/>
    <w:rsid w:val="00A538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538C2"/>
    <w:rPr>
      <w:sz w:val="20"/>
      <w:szCs w:val="20"/>
    </w:rPr>
  </w:style>
  <w:style w:type="character" w:styleId="FootnoteReference">
    <w:name w:val="footnote reference"/>
    <w:basedOn w:val="DefaultParagraphFont"/>
    <w:uiPriority w:val="99"/>
    <w:semiHidden/>
    <w:unhideWhenUsed/>
    <w:rsid w:val="00A538C2"/>
    <w:rPr>
      <w:vertAlign w:val="superscript"/>
    </w:rPr>
  </w:style>
  <w:style w:type="paragraph" w:styleId="BalloonText">
    <w:name w:val="Balloon Text"/>
    <w:basedOn w:val="Normal"/>
    <w:link w:val="BalloonTextChar"/>
    <w:uiPriority w:val="99"/>
    <w:semiHidden/>
    <w:unhideWhenUsed/>
    <w:rsid w:val="007B6C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6C0D"/>
    <w:rPr>
      <w:rFonts w:ascii="Tahoma" w:hAnsi="Tahoma" w:cs="Tahoma"/>
      <w:sz w:val="16"/>
      <w:szCs w:val="16"/>
    </w:rPr>
  </w:style>
  <w:style w:type="table" w:styleId="TableGrid">
    <w:name w:val="Table Grid"/>
    <w:basedOn w:val="TableNormal"/>
    <w:uiPriority w:val="59"/>
    <w:rsid w:val="00E97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477B5"/>
    <w:rPr>
      <w:color w:val="0000FF" w:themeColor="hyperlink"/>
      <w:u w:val="single"/>
    </w:rPr>
  </w:style>
  <w:style w:type="paragraph" w:styleId="Header">
    <w:name w:val="header"/>
    <w:basedOn w:val="Normal"/>
    <w:link w:val="HeaderChar"/>
    <w:uiPriority w:val="99"/>
    <w:unhideWhenUsed/>
    <w:rsid w:val="00054BB0"/>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4BB0"/>
  </w:style>
  <w:style w:type="paragraph" w:styleId="Footer">
    <w:name w:val="footer"/>
    <w:basedOn w:val="Normal"/>
    <w:link w:val="FooterChar"/>
    <w:uiPriority w:val="99"/>
    <w:unhideWhenUsed/>
    <w:rsid w:val="00054BB0"/>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4BB0"/>
  </w:style>
  <w:style w:type="character" w:styleId="CommentReference">
    <w:name w:val="annotation reference"/>
    <w:basedOn w:val="DefaultParagraphFont"/>
    <w:uiPriority w:val="99"/>
    <w:semiHidden/>
    <w:unhideWhenUsed/>
    <w:rsid w:val="00B65A1E"/>
    <w:rPr>
      <w:sz w:val="16"/>
      <w:szCs w:val="16"/>
    </w:rPr>
  </w:style>
  <w:style w:type="paragraph" w:styleId="CommentText">
    <w:name w:val="annotation text"/>
    <w:basedOn w:val="Normal"/>
    <w:link w:val="CommentTextChar"/>
    <w:uiPriority w:val="99"/>
    <w:semiHidden/>
    <w:unhideWhenUsed/>
    <w:rsid w:val="00B65A1E"/>
    <w:pPr>
      <w:spacing w:after="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uiPriority w:val="99"/>
    <w:semiHidden/>
    <w:rsid w:val="00B65A1E"/>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rsid w:val="00BD1537"/>
    <w:rPr>
      <w:rFonts w:ascii="Times New Roman" w:eastAsia="Times New Roman" w:hAnsi="Times New Roman" w:cs="Times New Roman"/>
      <w:i/>
      <w:sz w:val="24"/>
      <w:szCs w:val="20"/>
    </w:rPr>
  </w:style>
  <w:style w:type="numbering" w:customStyle="1" w:styleId="NoList1">
    <w:name w:val="No List1"/>
    <w:next w:val="NoList"/>
    <w:uiPriority w:val="99"/>
    <w:semiHidden/>
    <w:unhideWhenUsed/>
    <w:rsid w:val="00BD1537"/>
  </w:style>
  <w:style w:type="character" w:customStyle="1" w:styleId="EFSABodytextCharChar">
    <w:name w:val="EFSA_Body text Char Char"/>
    <w:link w:val="EFSABodytext"/>
    <w:rsid w:val="00BD1537"/>
  </w:style>
  <w:style w:type="paragraph" w:customStyle="1" w:styleId="EFSABodytext">
    <w:name w:val="EFSA_Body text"/>
    <w:basedOn w:val="Normal"/>
    <w:link w:val="EFSABodytextCharChar"/>
    <w:rsid w:val="00BD1537"/>
    <w:pPr>
      <w:spacing w:after="240" w:line="240" w:lineRule="auto"/>
      <w:jc w:val="both"/>
    </w:pPr>
  </w:style>
  <w:style w:type="character" w:customStyle="1" w:styleId="Char1Char">
    <w:name w:val="Char1 Знак Знак Char"/>
    <w:link w:val="Char1"/>
    <w:rsid w:val="00BD1537"/>
    <w:rPr>
      <w:rFonts w:ascii="Tahoma" w:hAnsi="Tahoma"/>
      <w:sz w:val="24"/>
      <w:szCs w:val="24"/>
      <w:lang w:val="pl-PL" w:eastAsia="pl-PL"/>
    </w:rPr>
  </w:style>
  <w:style w:type="paragraph" w:customStyle="1" w:styleId="Char1">
    <w:name w:val="Char1 Знак Знак"/>
    <w:basedOn w:val="Normal"/>
    <w:link w:val="Char1Char"/>
    <w:rsid w:val="00BD1537"/>
    <w:pPr>
      <w:tabs>
        <w:tab w:val="left" w:pos="709"/>
      </w:tabs>
      <w:spacing w:after="0" w:line="240" w:lineRule="auto"/>
    </w:pPr>
    <w:rPr>
      <w:rFonts w:ascii="Tahoma" w:hAnsi="Tahoma"/>
      <w:sz w:val="24"/>
      <w:szCs w:val="24"/>
      <w:lang w:val="pl-PL" w:eastAsia="pl-PL"/>
    </w:rPr>
  </w:style>
  <w:style w:type="paragraph" w:customStyle="1" w:styleId="CharChar1CharCharChar">
    <w:name w:val="Char Char1 Char Char Char"/>
    <w:basedOn w:val="Normal"/>
    <w:rsid w:val="00BD1537"/>
    <w:pPr>
      <w:tabs>
        <w:tab w:val="left" w:pos="709"/>
      </w:tabs>
      <w:spacing w:after="0" w:line="240" w:lineRule="auto"/>
    </w:pPr>
    <w:rPr>
      <w:rFonts w:ascii="Tahoma" w:eastAsia="Times New Roman" w:hAnsi="Tahoma" w:cs="Times New Roman"/>
      <w:sz w:val="24"/>
      <w:szCs w:val="24"/>
      <w:lang w:val="pl-PL" w:eastAsia="pl-PL"/>
    </w:rPr>
  </w:style>
  <w:style w:type="paragraph" w:customStyle="1" w:styleId="Point0">
    <w:name w:val="Point 0"/>
    <w:basedOn w:val="Normal"/>
    <w:rsid w:val="00BD1537"/>
    <w:pPr>
      <w:spacing w:before="120" w:after="120" w:line="240" w:lineRule="auto"/>
      <w:ind w:left="850" w:hanging="850"/>
      <w:jc w:val="both"/>
    </w:pPr>
    <w:rPr>
      <w:rFonts w:ascii="Times New Roman" w:eastAsia="Calibri" w:hAnsi="Times New Roman" w:cs="Times New Roman"/>
      <w:sz w:val="24"/>
      <w:lang w:val="en-GB" w:eastAsia="en-GB"/>
    </w:rPr>
  </w:style>
  <w:style w:type="paragraph" w:customStyle="1" w:styleId="PointDouble2">
    <w:name w:val="PointDouble 2"/>
    <w:basedOn w:val="Normal"/>
    <w:rsid w:val="00BD1537"/>
    <w:pPr>
      <w:tabs>
        <w:tab w:val="left" w:pos="1984"/>
      </w:tabs>
      <w:spacing w:before="120" w:after="120" w:line="240" w:lineRule="auto"/>
      <w:ind w:left="2551" w:hanging="1134"/>
      <w:jc w:val="both"/>
    </w:pPr>
    <w:rPr>
      <w:rFonts w:ascii="Times New Roman" w:eastAsia="Calibri" w:hAnsi="Times New Roman" w:cs="Times New Roman"/>
      <w:sz w:val="24"/>
      <w:lang w:val="en-GB" w:eastAsia="en-GB"/>
    </w:rPr>
  </w:style>
  <w:style w:type="paragraph" w:customStyle="1" w:styleId="1">
    <w:name w:val="1"/>
    <w:basedOn w:val="Normal"/>
    <w:rsid w:val="00BD1537"/>
    <w:pPr>
      <w:tabs>
        <w:tab w:val="left" w:pos="709"/>
      </w:tabs>
      <w:spacing w:after="0" w:line="240" w:lineRule="auto"/>
    </w:pPr>
    <w:rPr>
      <w:rFonts w:ascii="Tahoma" w:eastAsia="MS Mincho" w:hAnsi="Tahoma" w:cs="Tahoma"/>
      <w:sz w:val="24"/>
      <w:szCs w:val="24"/>
      <w:lang w:val="pl-PL" w:eastAsia="pl-PL"/>
    </w:rPr>
  </w:style>
  <w:style w:type="paragraph" w:customStyle="1" w:styleId="Point1">
    <w:name w:val="Point 1"/>
    <w:basedOn w:val="Normal"/>
    <w:rsid w:val="00BD1537"/>
    <w:pPr>
      <w:spacing w:before="120" w:after="120" w:line="240" w:lineRule="auto"/>
      <w:ind w:left="1417" w:hanging="567"/>
      <w:jc w:val="both"/>
    </w:pPr>
    <w:rPr>
      <w:rFonts w:ascii="Times New Roman" w:eastAsia="Calibri" w:hAnsi="Times New Roman" w:cs="Times New Roman"/>
      <w:sz w:val="24"/>
      <w:lang w:val="en-GB" w:eastAsia="en-GB"/>
    </w:rPr>
  </w:style>
  <w:style w:type="paragraph" w:customStyle="1" w:styleId="PointDouble3">
    <w:name w:val="PointDouble 3"/>
    <w:basedOn w:val="Normal"/>
    <w:rsid w:val="00BD1537"/>
    <w:pPr>
      <w:tabs>
        <w:tab w:val="left" w:pos="2551"/>
      </w:tabs>
      <w:spacing w:before="120" w:after="120" w:line="240" w:lineRule="auto"/>
      <w:ind w:left="3118" w:hanging="1134"/>
      <w:jc w:val="both"/>
    </w:pPr>
    <w:rPr>
      <w:rFonts w:ascii="Times New Roman" w:eastAsia="Calibri" w:hAnsi="Times New Roman" w:cs="Times New Roman"/>
      <w:sz w:val="24"/>
      <w:lang w:val="en-GB" w:eastAsia="en-GB"/>
    </w:rPr>
  </w:style>
  <w:style w:type="numbering" w:customStyle="1" w:styleId="NoList11">
    <w:name w:val="No List11"/>
    <w:next w:val="NoList"/>
    <w:uiPriority w:val="99"/>
    <w:semiHidden/>
    <w:unhideWhenUsed/>
    <w:rsid w:val="00BD1537"/>
  </w:style>
  <w:style w:type="table" w:customStyle="1" w:styleId="TableGrid1">
    <w:name w:val="Table Grid1"/>
    <w:basedOn w:val="TableNormal"/>
    <w:next w:val="TableGrid"/>
    <w:uiPriority w:val="59"/>
    <w:rsid w:val="00BD1537"/>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D1537"/>
    <w:pPr>
      <w:pBdr>
        <w:bottom w:val="single" w:sz="4" w:space="4" w:color="4F81BD"/>
      </w:pBdr>
      <w:spacing w:before="200" w:after="280"/>
      <w:ind w:left="936" w:right="936"/>
    </w:pPr>
    <w:rPr>
      <w:rFonts w:ascii="Calibri" w:eastAsia="Times New Roman" w:hAnsi="Calibri" w:cs="Times New Roman"/>
      <w:b/>
      <w:bCs/>
      <w:i/>
      <w:iCs/>
      <w:color w:val="4F81BD"/>
      <w:lang w:eastAsia="bg-BG"/>
    </w:rPr>
  </w:style>
  <w:style w:type="character" w:customStyle="1" w:styleId="IntenseQuoteChar">
    <w:name w:val="Intense Quote Char"/>
    <w:basedOn w:val="DefaultParagraphFont"/>
    <w:link w:val="IntenseQuote"/>
    <w:uiPriority w:val="30"/>
    <w:rsid w:val="00BD1537"/>
    <w:rPr>
      <w:rFonts w:ascii="Calibri" w:eastAsia="Times New Roman" w:hAnsi="Calibri" w:cs="Times New Roman"/>
      <w:b/>
      <w:bCs/>
      <w:i/>
      <w:iCs/>
      <w:color w:val="4F81BD"/>
      <w:lang w:eastAsia="bg-BG"/>
    </w:rPr>
  </w:style>
  <w:style w:type="paragraph" w:styleId="Quote">
    <w:name w:val="Quote"/>
    <w:basedOn w:val="Normal"/>
    <w:next w:val="Normal"/>
    <w:link w:val="QuoteChar"/>
    <w:uiPriority w:val="29"/>
    <w:qFormat/>
    <w:rsid w:val="00BD1537"/>
    <w:rPr>
      <w:rFonts w:ascii="Calibri" w:eastAsia="MS Mincho" w:hAnsi="Calibri" w:cs="Arial"/>
      <w:i/>
      <w:iCs/>
      <w:color w:val="000000"/>
      <w:lang w:val="en-US" w:eastAsia="ja-JP"/>
    </w:rPr>
  </w:style>
  <w:style w:type="character" w:customStyle="1" w:styleId="QuoteChar">
    <w:name w:val="Quote Char"/>
    <w:basedOn w:val="DefaultParagraphFont"/>
    <w:link w:val="Quote"/>
    <w:uiPriority w:val="29"/>
    <w:rsid w:val="00BD1537"/>
    <w:rPr>
      <w:rFonts w:ascii="Calibri" w:eastAsia="MS Mincho" w:hAnsi="Calibri" w:cs="Arial"/>
      <w:i/>
      <w:iCs/>
      <w:color w:val="000000"/>
      <w:lang w:val="en-US" w:eastAsia="ja-JP"/>
    </w:rPr>
  </w:style>
  <w:style w:type="paragraph" w:styleId="CommentSubject">
    <w:name w:val="annotation subject"/>
    <w:basedOn w:val="CommentText"/>
    <w:next w:val="CommentText"/>
    <w:link w:val="CommentSubjectChar"/>
    <w:uiPriority w:val="99"/>
    <w:semiHidden/>
    <w:unhideWhenUsed/>
    <w:rsid w:val="00BD1537"/>
    <w:rPr>
      <w:b/>
      <w:bCs/>
    </w:rPr>
  </w:style>
  <w:style w:type="character" w:customStyle="1" w:styleId="CommentSubjectChar">
    <w:name w:val="Comment Subject Char"/>
    <w:basedOn w:val="CommentTextChar"/>
    <w:link w:val="CommentSubject"/>
    <w:uiPriority w:val="99"/>
    <w:semiHidden/>
    <w:rsid w:val="00BD1537"/>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594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HW@bfsa.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bfsa.bg/bg/Page/epi_data/index/epi_data/"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A1EF8-2720-40DB-B6FA-6AAE80D8D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2001</TotalTime>
  <Pages>10</Pages>
  <Words>2396</Words>
  <Characters>13658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Zdravkova</dc:creator>
  <cp:keywords/>
  <dc:description/>
  <cp:lastModifiedBy>Denev, Daniel</cp:lastModifiedBy>
  <cp:revision>284</cp:revision>
  <dcterms:created xsi:type="dcterms:W3CDTF">2020-11-22T12:32:00Z</dcterms:created>
  <dcterms:modified xsi:type="dcterms:W3CDTF">2021-11-16T09:37:00Z</dcterms:modified>
</cp:coreProperties>
</file>